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632" w:type="dxa"/>
        <w:tblInd w:w="-601" w:type="dxa"/>
        <w:tblLook w:val="04A0" w:firstRow="1" w:lastRow="0" w:firstColumn="1" w:lastColumn="0" w:noHBand="0" w:noVBand="1"/>
      </w:tblPr>
      <w:tblGrid>
        <w:gridCol w:w="10632"/>
      </w:tblGrid>
      <w:tr w:rsidR="0007269A" w:rsidTr="0007269A">
        <w:tc>
          <w:tcPr>
            <w:tcW w:w="10632" w:type="dxa"/>
            <w:tcBorders>
              <w:bottom w:val="single" w:sz="4" w:space="0" w:color="000000" w:themeColor="text1"/>
            </w:tcBorders>
          </w:tcPr>
          <w:p w:rsidR="0007269A" w:rsidRPr="001C340E" w:rsidRDefault="001C340E" w:rsidP="0089484F">
            <w:pPr>
              <w:pStyle w:val="Paragraphedeliste"/>
              <w:ind w:left="0"/>
              <w:jc w:val="center"/>
              <w:rPr>
                <w:rFonts w:ascii="Script MT Bold" w:hAnsi="Script MT Bold"/>
                <w:sz w:val="32"/>
                <w:szCs w:val="32"/>
              </w:rPr>
            </w:pPr>
            <w:bookmarkStart w:id="0" w:name="_GoBack"/>
            <w:bookmarkEnd w:id="0"/>
            <w:r>
              <w:rPr>
                <w:rFonts w:asciiTheme="majorBidi" w:hAnsiTheme="majorBidi" w:cstheme="majorBidi"/>
                <w:sz w:val="32"/>
                <w:szCs w:val="32"/>
              </w:rPr>
              <w:t>A</w:t>
            </w:r>
            <w:r>
              <w:rPr>
                <w:rFonts w:ascii="Script MT Bold" w:hAnsi="Script MT Bold"/>
                <w:sz w:val="32"/>
                <w:szCs w:val="32"/>
              </w:rPr>
              <w:t>ctivité principe</w:t>
            </w:r>
            <w:r w:rsidRPr="0007269A">
              <w:rPr>
                <w:rFonts w:ascii="Script MT Bold" w:hAnsi="Script MT Bold"/>
                <w:sz w:val="32"/>
                <w:szCs w:val="32"/>
              </w:rPr>
              <w:t xml:space="preserve"> d’inertie</w:t>
            </w:r>
            <w:r w:rsidR="0089484F">
              <w:rPr>
                <w:rFonts w:ascii="Script MT Bold" w:hAnsi="Script MT Bold"/>
                <w:sz w:val="32"/>
                <w:szCs w:val="32"/>
              </w:rPr>
              <w:t xml:space="preserve"> Cours</w:t>
            </w:r>
          </w:p>
        </w:tc>
      </w:tr>
      <w:tr w:rsidR="00442BEC" w:rsidTr="0007269A">
        <w:tc>
          <w:tcPr>
            <w:tcW w:w="10632" w:type="dxa"/>
            <w:tcBorders>
              <w:left w:val="nil"/>
              <w:right w:val="nil"/>
            </w:tcBorders>
          </w:tcPr>
          <w:p w:rsidR="00442BEC" w:rsidRDefault="0007269A" w:rsidP="0007269A">
            <w:pPr>
              <w:pStyle w:val="Paragraphedeliste"/>
              <w:ind w:left="0"/>
              <w:rPr>
                <w:rFonts w:ascii="Script MT Bold" w:hAnsi="Script MT Bold"/>
                <w:sz w:val="32"/>
                <w:szCs w:val="32"/>
              </w:rPr>
            </w:pPr>
            <w:r w:rsidRPr="0007269A">
              <w:rPr>
                <w:rFonts w:ascii="Script MT Bold" w:hAnsi="Script MT Bold"/>
                <w:sz w:val="32"/>
                <w:szCs w:val="32"/>
              </w:rPr>
              <w:t>Centre d’inertie</w:t>
            </w:r>
          </w:p>
          <w:p w:rsidR="00EB12C1" w:rsidRPr="00EB12C1" w:rsidRDefault="00EB12C1" w:rsidP="008C2B51">
            <w:pPr>
              <w:pStyle w:val="Sansinterligne"/>
              <w:jc w:val="center"/>
              <w:rPr>
                <w:rFonts w:ascii="Arial" w:hAnsi="Arial"/>
                <w:sz w:val="28"/>
                <w:szCs w:val="20"/>
              </w:rPr>
            </w:pPr>
            <w:r>
              <w:rPr>
                <w:rFonts w:ascii="Calibri" w:eastAsia="Calibri" w:hAnsi="Calibri" w:cs="Arial"/>
              </w:rPr>
              <w:t>Objectifs.</w:t>
            </w:r>
            <w:r>
              <w:t xml:space="preserve"> </w:t>
            </w:r>
            <w:r>
              <w:rPr>
                <w:rFonts w:ascii="Calibri" w:eastAsia="Calibri" w:hAnsi="Calibri" w:cs="Arial"/>
              </w:rPr>
              <w:t>Mettre en évidence le centre d'inertie d'un solide.</w:t>
            </w:r>
          </w:p>
        </w:tc>
      </w:tr>
      <w:tr w:rsidR="00442BEC" w:rsidTr="0007269A">
        <w:tc>
          <w:tcPr>
            <w:tcW w:w="10632" w:type="dxa"/>
            <w:tcBorders>
              <w:bottom w:val="single" w:sz="4" w:space="0" w:color="000000" w:themeColor="text1"/>
            </w:tcBorders>
            <w:vAlign w:val="center"/>
          </w:tcPr>
          <w:p w:rsidR="00442BEC" w:rsidRPr="0007269A" w:rsidRDefault="00442BEC" w:rsidP="00442BEC">
            <w:pPr>
              <w:rPr>
                <w:rFonts w:asciiTheme="majorBidi" w:hAnsiTheme="majorBidi" w:cstheme="majorBidi"/>
                <w:sz w:val="24"/>
                <w:szCs w:val="24"/>
              </w:rPr>
            </w:pPr>
            <w:r w:rsidRPr="0007269A">
              <w:rPr>
                <w:rFonts w:asciiTheme="majorBidi" w:hAnsiTheme="majorBidi" w:cstheme="majorBidi"/>
                <w:sz w:val="24"/>
                <w:szCs w:val="24"/>
              </w:rPr>
              <w:t>Un mobile autoporteur est un mobile de forme cylindre équipé d’un système de soufflerie interne. De l’air est pulsé vers le bas du solide. Ce dernier est alors susceptible de se déplacer sur coussin d’air. Les effets des forces de frottements sont alors négligeables.</w:t>
            </w:r>
          </w:p>
          <w:p w:rsidR="00442BEC" w:rsidRPr="0007269A" w:rsidRDefault="00442BEC" w:rsidP="00442BEC">
            <w:pPr>
              <w:rPr>
                <w:rFonts w:asciiTheme="majorBidi" w:hAnsiTheme="majorBidi" w:cstheme="majorBidi"/>
                <w:sz w:val="24"/>
                <w:szCs w:val="24"/>
              </w:rPr>
            </w:pPr>
            <w:r w:rsidRPr="0007269A">
              <w:rPr>
                <w:rFonts w:asciiTheme="majorBidi" w:hAnsiTheme="majorBidi" w:cstheme="majorBidi"/>
                <w:sz w:val="24"/>
                <w:szCs w:val="24"/>
              </w:rPr>
              <w:t>Un système d’étincelage permet de repérer la position du centre du mobile à intervalles de temps réguliers réglables.</w:t>
            </w:r>
          </w:p>
          <w:p w:rsidR="00442BEC" w:rsidRPr="0007269A" w:rsidRDefault="00442BEC" w:rsidP="00EB12C1">
            <w:pPr>
              <w:jc w:val="center"/>
              <w:rPr>
                <w:rFonts w:asciiTheme="majorBidi" w:hAnsiTheme="majorBidi" w:cstheme="majorBidi"/>
                <w:sz w:val="24"/>
                <w:szCs w:val="24"/>
              </w:rPr>
            </w:pPr>
            <w:r w:rsidRPr="0007269A">
              <w:rPr>
                <w:rFonts w:asciiTheme="majorBidi" w:hAnsiTheme="majorBidi" w:cstheme="majorBidi"/>
                <w:sz w:val="24"/>
                <w:szCs w:val="24"/>
              </w:rPr>
              <w:object w:dxaOrig="10090" w:dyaOrig="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91.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MSDraw.1.01" ShapeID="_x0000_i1025" DrawAspect="Content" ObjectID="_1599170101" r:id="rId9"/>
              </w:object>
            </w:r>
          </w:p>
          <w:p w:rsidR="00442BEC" w:rsidRPr="0007269A" w:rsidRDefault="00E106BC" w:rsidP="00E106BC">
            <w:pPr>
              <w:pStyle w:val="Sansinterligne"/>
              <w:rPr>
                <w:rFonts w:asciiTheme="majorBidi" w:hAnsiTheme="majorBidi" w:cstheme="majorBidi"/>
                <w:sz w:val="24"/>
                <w:szCs w:val="24"/>
              </w:rPr>
            </w:pPr>
            <w:r w:rsidRPr="0007269A">
              <w:rPr>
                <w:rFonts w:asciiTheme="majorBidi" w:hAnsiTheme="majorBidi" w:cstheme="majorBidi"/>
                <w:sz w:val="24"/>
                <w:szCs w:val="24"/>
              </w:rPr>
              <w:t xml:space="preserve">1- </w:t>
            </w:r>
            <w:r w:rsidR="00442BEC" w:rsidRPr="0007269A">
              <w:rPr>
                <w:rFonts w:asciiTheme="majorBidi" w:hAnsiTheme="majorBidi" w:cstheme="majorBidi"/>
                <w:sz w:val="24"/>
                <w:szCs w:val="24"/>
              </w:rPr>
              <w:t>Si on pose délicatement le mobile autoporteur sur la table (soufflerie en marche) quel est son mouvement par rapport au référentiel terrestre ?</w:t>
            </w:r>
          </w:p>
          <w:p w:rsidR="004546BA" w:rsidRPr="004546BA" w:rsidRDefault="00E106BC" w:rsidP="00E106BC">
            <w:pPr>
              <w:pStyle w:val="Normal12"/>
              <w:rPr>
                <w:rFonts w:asciiTheme="majorBidi" w:hAnsiTheme="majorBidi" w:cstheme="majorBidi"/>
                <w:i/>
              </w:rPr>
            </w:pPr>
            <w:r w:rsidRPr="0007269A">
              <w:rPr>
                <w:rFonts w:asciiTheme="majorBidi" w:hAnsiTheme="majorBidi" w:cstheme="majorBidi"/>
              </w:rPr>
              <w:t>2-</w:t>
            </w:r>
            <w:r w:rsidR="004546BA">
              <w:rPr>
                <w:i/>
                <w:u w:val="single"/>
              </w:rPr>
              <w:t xml:space="preserve"> </w:t>
            </w:r>
            <w:r w:rsidR="004546BA" w:rsidRPr="004546BA">
              <w:rPr>
                <w:i/>
                <w:u w:val="single"/>
              </w:rPr>
              <w:t>Manipulation</w:t>
            </w:r>
          </w:p>
          <w:p w:rsidR="00E106BC" w:rsidRPr="004546BA" w:rsidRDefault="00E106BC" w:rsidP="00E106BC">
            <w:pPr>
              <w:pStyle w:val="Normal12"/>
              <w:rPr>
                <w:i/>
                <w:lang w:val="fr-FR"/>
              </w:rPr>
            </w:pPr>
            <w:r w:rsidRPr="004546BA">
              <w:rPr>
                <w:rFonts w:asciiTheme="majorBidi" w:hAnsiTheme="majorBidi" w:cstheme="majorBidi"/>
                <w:i/>
              </w:rPr>
              <w:t xml:space="preserve"> </w:t>
            </w:r>
            <w:r w:rsidR="00442BEC" w:rsidRPr="004546BA">
              <w:rPr>
                <w:rFonts w:asciiTheme="majorBidi" w:hAnsiTheme="majorBidi" w:cstheme="majorBidi"/>
                <w:i/>
              </w:rPr>
              <w:t xml:space="preserve">On lance le mobile autoporteur sur la table et </w:t>
            </w:r>
            <w:r w:rsidRPr="004546BA">
              <w:rPr>
                <w:i/>
              </w:rPr>
              <w:t xml:space="preserve">On enregistre les trajectoires des points A et </w:t>
            </w:r>
            <w:r w:rsidRPr="004546BA">
              <w:rPr>
                <w:rFonts w:asciiTheme="majorBidi" w:hAnsiTheme="majorBidi" w:cstheme="majorBidi"/>
                <w:i/>
              </w:rPr>
              <w:t>M</w:t>
            </w:r>
            <w:r w:rsidRPr="004546BA">
              <w:rPr>
                <w:rFonts w:asciiTheme="majorBidi" w:hAnsiTheme="majorBidi" w:cstheme="majorBidi"/>
                <w:i/>
                <w:lang w:val="fr-FR"/>
              </w:rPr>
              <w:t xml:space="preserve"> </w:t>
            </w:r>
            <w:r w:rsidRPr="004546BA">
              <w:rPr>
                <w:i/>
                <w:lang w:val="fr-FR"/>
              </w:rPr>
              <w:t xml:space="preserve">(A au centre du mobile et </w:t>
            </w:r>
            <w:r w:rsidRPr="004546BA">
              <w:rPr>
                <w:rFonts w:asciiTheme="majorBidi" w:hAnsiTheme="majorBidi" w:cstheme="majorBidi"/>
                <w:i/>
                <w:lang w:val="fr-FR"/>
              </w:rPr>
              <w:t>M</w:t>
            </w:r>
            <w:r w:rsidRPr="004546BA">
              <w:rPr>
                <w:i/>
                <w:lang w:val="fr-FR"/>
              </w:rPr>
              <w:t xml:space="preserve"> sur la périphérie.)</w:t>
            </w:r>
            <w:r w:rsidRPr="004546BA">
              <w:rPr>
                <w:rFonts w:asciiTheme="majorBidi" w:hAnsiTheme="majorBidi" w:cstheme="majorBidi"/>
                <w:i/>
              </w:rPr>
              <w:t xml:space="preserve"> </w:t>
            </w:r>
            <w:r w:rsidRPr="004546BA">
              <w:rPr>
                <w:i/>
              </w:rPr>
              <w:t xml:space="preserve">, au cours de </w:t>
            </w:r>
            <w:r w:rsidRPr="004546BA">
              <w:rPr>
                <w:rFonts w:asciiTheme="majorBidi" w:hAnsiTheme="majorBidi" w:cstheme="majorBidi"/>
                <w:i/>
              </w:rPr>
              <w:t>2</w:t>
            </w:r>
            <w:r w:rsidRPr="004546BA">
              <w:rPr>
                <w:i/>
              </w:rPr>
              <w:t xml:space="preserve"> m</w:t>
            </w:r>
            <w:r w:rsidRPr="004546BA">
              <w:rPr>
                <w:rFonts w:asciiTheme="majorBidi" w:hAnsiTheme="majorBidi" w:cstheme="majorBidi"/>
                <w:i/>
              </w:rPr>
              <w:t>ouvements différents du mobile</w:t>
            </w:r>
            <w:r w:rsidRPr="004546BA">
              <w:rPr>
                <w:i/>
                <w:lang w:val="fr-FR"/>
              </w:rPr>
              <w:t xml:space="preserve"> </w:t>
            </w:r>
          </w:p>
          <w:p w:rsidR="00442BEC" w:rsidRPr="004546BA" w:rsidRDefault="00442BEC" w:rsidP="00E106BC">
            <w:pPr>
              <w:ind w:left="34"/>
              <w:rPr>
                <w:rFonts w:asciiTheme="majorBidi" w:hAnsiTheme="majorBidi" w:cstheme="majorBidi"/>
                <w:i/>
                <w:sz w:val="24"/>
                <w:szCs w:val="24"/>
              </w:rPr>
            </w:pPr>
            <w:r w:rsidRPr="004546BA">
              <w:rPr>
                <w:rFonts w:asciiTheme="majorBidi" w:hAnsiTheme="majorBidi" w:cstheme="majorBidi"/>
                <w:i/>
                <w:sz w:val="24"/>
                <w:szCs w:val="24"/>
              </w:rPr>
              <w:t xml:space="preserve">on enregistre la position </w:t>
            </w:r>
            <w:r w:rsidR="00E106BC" w:rsidRPr="004546BA">
              <w:rPr>
                <w:rFonts w:asciiTheme="majorBidi" w:hAnsiTheme="majorBidi" w:cstheme="majorBidi"/>
                <w:i/>
                <w:sz w:val="24"/>
                <w:szCs w:val="24"/>
              </w:rPr>
              <w:t>des point</w:t>
            </w:r>
            <w:r w:rsidRPr="004546BA">
              <w:rPr>
                <w:rFonts w:asciiTheme="majorBidi" w:hAnsiTheme="majorBidi" w:cstheme="majorBidi"/>
                <w:i/>
                <w:sz w:val="24"/>
                <w:szCs w:val="24"/>
              </w:rPr>
              <w:t xml:space="preserve"> mobile toutes les 40 ms. </w:t>
            </w:r>
          </w:p>
          <w:tbl>
            <w:tblPr>
              <w:tblStyle w:val="Grilledutableau"/>
              <w:tblW w:w="0" w:type="auto"/>
              <w:jc w:val="center"/>
              <w:tblInd w:w="170" w:type="dxa"/>
              <w:tblLook w:val="04A0" w:firstRow="1" w:lastRow="0" w:firstColumn="1" w:lastColumn="0" w:noHBand="0" w:noVBand="1"/>
            </w:tblPr>
            <w:tblGrid>
              <w:gridCol w:w="5430"/>
              <w:gridCol w:w="4806"/>
            </w:tblGrid>
            <w:tr w:rsidR="009A4A7E" w:rsidRPr="004546BA" w:rsidTr="00E106BC">
              <w:trPr>
                <w:jc w:val="center"/>
              </w:trPr>
              <w:tc>
                <w:tcPr>
                  <w:tcW w:w="5813" w:type="dxa"/>
                  <w:vAlign w:val="center"/>
                </w:tcPr>
                <w:p w:rsidR="009A4A7E" w:rsidRPr="004546BA" w:rsidRDefault="009A4A7E" w:rsidP="00E106BC">
                  <w:pPr>
                    <w:pStyle w:val="Paragraphedeliste"/>
                    <w:ind w:left="0"/>
                    <w:jc w:val="center"/>
                    <w:rPr>
                      <w:rFonts w:asciiTheme="majorBidi" w:hAnsiTheme="majorBidi" w:cstheme="majorBidi"/>
                      <w:i/>
                      <w:sz w:val="24"/>
                      <w:szCs w:val="24"/>
                    </w:rPr>
                  </w:pPr>
                  <w:r w:rsidRPr="004546BA">
                    <w:rPr>
                      <w:rFonts w:ascii="Times New Roman" w:eastAsia="Calibri" w:hAnsi="Times New Roman" w:cs="Times New Roman"/>
                      <w:i/>
                      <w:sz w:val="24"/>
                      <w:szCs w:val="24"/>
                    </w:rPr>
                    <w:t>Le mobile est lancé de façon quelconque sur la table horizontale.</w:t>
                  </w:r>
                </w:p>
              </w:tc>
              <w:tc>
                <w:tcPr>
                  <w:tcW w:w="4423" w:type="dxa"/>
                  <w:vAlign w:val="center"/>
                </w:tcPr>
                <w:p w:rsidR="009A4A7E" w:rsidRPr="004546BA" w:rsidRDefault="009A4A7E" w:rsidP="00E106BC">
                  <w:pPr>
                    <w:pStyle w:val="Paragraphedeliste"/>
                    <w:ind w:left="0"/>
                    <w:jc w:val="center"/>
                    <w:rPr>
                      <w:rFonts w:asciiTheme="majorBidi" w:hAnsiTheme="majorBidi" w:cstheme="majorBidi"/>
                      <w:i/>
                      <w:sz w:val="24"/>
                      <w:szCs w:val="24"/>
                    </w:rPr>
                  </w:pPr>
                  <w:r w:rsidRPr="004546BA">
                    <w:rPr>
                      <w:rFonts w:ascii="Times New Roman" w:eastAsia="Calibri" w:hAnsi="Times New Roman" w:cs="Times New Roman"/>
                      <w:i/>
                      <w:sz w:val="24"/>
                      <w:szCs w:val="24"/>
                    </w:rPr>
                    <w:t xml:space="preserve">Le mobile est lancé </w:t>
                  </w:r>
                  <w:r w:rsidRPr="004546BA">
                    <w:rPr>
                      <w:rFonts w:asciiTheme="majorBidi" w:hAnsiTheme="majorBidi" w:cstheme="majorBidi"/>
                      <w:i/>
                      <w:sz w:val="24"/>
                      <w:szCs w:val="24"/>
                    </w:rPr>
                    <w:t>en translation</w:t>
                  </w:r>
                </w:p>
              </w:tc>
            </w:tr>
            <w:tr w:rsidR="009A4A7E" w:rsidRPr="0007269A" w:rsidTr="00E106BC">
              <w:trPr>
                <w:jc w:val="center"/>
              </w:trPr>
              <w:tc>
                <w:tcPr>
                  <w:tcW w:w="5813" w:type="dxa"/>
                  <w:vAlign w:val="center"/>
                </w:tcPr>
                <w:p w:rsidR="009A4A7E" w:rsidRPr="0007269A" w:rsidRDefault="009A4A7E" w:rsidP="00E106BC">
                  <w:pPr>
                    <w:pStyle w:val="Paragraphedeliste"/>
                    <w:ind w:left="0"/>
                    <w:jc w:val="center"/>
                    <w:rPr>
                      <w:rFonts w:asciiTheme="majorBidi" w:hAnsiTheme="majorBidi" w:cstheme="majorBidi"/>
                      <w:sz w:val="24"/>
                      <w:szCs w:val="24"/>
                    </w:rPr>
                  </w:pPr>
                  <w:r w:rsidRPr="0007269A">
                    <w:rPr>
                      <w:rFonts w:asciiTheme="majorBidi" w:hAnsiTheme="majorBidi" w:cstheme="majorBidi"/>
                      <w:noProof/>
                      <w:sz w:val="24"/>
                      <w:szCs w:val="24"/>
                    </w:rPr>
                    <w:drawing>
                      <wp:inline distT="0" distB="0" distL="0" distR="0">
                        <wp:extent cx="3067050" cy="1057275"/>
                        <wp:effectExtent l="19050" t="19050" r="19050" b="28575"/>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067050" cy="1057275"/>
                                </a:xfrm>
                                <a:prstGeom prst="rect">
                                  <a:avLst/>
                                </a:prstGeom>
                                <a:noFill/>
                                <a:ln w="9525">
                                  <a:solidFill>
                                    <a:schemeClr val="tx1"/>
                                  </a:solidFill>
                                  <a:miter lim="800000"/>
                                  <a:headEnd/>
                                  <a:tailEnd/>
                                </a:ln>
                              </pic:spPr>
                            </pic:pic>
                          </a:graphicData>
                        </a:graphic>
                      </wp:inline>
                    </w:drawing>
                  </w:r>
                </w:p>
              </w:tc>
              <w:tc>
                <w:tcPr>
                  <w:tcW w:w="4423" w:type="dxa"/>
                  <w:vAlign w:val="center"/>
                </w:tcPr>
                <w:p w:rsidR="009A4A7E" w:rsidRPr="0007269A" w:rsidRDefault="009A4A7E" w:rsidP="00E106BC">
                  <w:pPr>
                    <w:pStyle w:val="Paragraphedeliste"/>
                    <w:ind w:left="0"/>
                    <w:jc w:val="center"/>
                    <w:rPr>
                      <w:rFonts w:asciiTheme="majorBidi" w:hAnsiTheme="majorBidi" w:cstheme="majorBidi"/>
                      <w:sz w:val="24"/>
                      <w:szCs w:val="24"/>
                    </w:rPr>
                  </w:pPr>
                  <w:r w:rsidRPr="0007269A">
                    <w:rPr>
                      <w:rFonts w:asciiTheme="majorBidi" w:hAnsiTheme="majorBidi" w:cstheme="majorBidi"/>
                      <w:noProof/>
                      <w:sz w:val="24"/>
                      <w:szCs w:val="24"/>
                    </w:rPr>
                    <w:drawing>
                      <wp:inline distT="0" distB="0" distL="0" distR="0">
                        <wp:extent cx="2876550" cy="1057275"/>
                        <wp:effectExtent l="19050" t="19050" r="19050" b="28575"/>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76550" cy="1057275"/>
                                </a:xfrm>
                                <a:prstGeom prst="rect">
                                  <a:avLst/>
                                </a:prstGeom>
                                <a:noFill/>
                                <a:ln w="9525">
                                  <a:solidFill>
                                    <a:schemeClr val="tx1"/>
                                  </a:solidFill>
                                  <a:miter lim="800000"/>
                                  <a:headEnd/>
                                  <a:tailEnd/>
                                </a:ln>
                              </pic:spPr>
                            </pic:pic>
                          </a:graphicData>
                        </a:graphic>
                      </wp:inline>
                    </w:drawing>
                  </w:r>
                </w:p>
              </w:tc>
            </w:tr>
          </w:tbl>
          <w:p w:rsidR="009A4A7E" w:rsidRDefault="009A4A7E" w:rsidP="0007269A">
            <w:pPr>
              <w:pStyle w:val="Paragraphedeliste"/>
              <w:ind w:left="34"/>
              <w:rPr>
                <w:rFonts w:asciiTheme="majorBidi" w:hAnsiTheme="majorBidi" w:cstheme="majorBidi"/>
                <w:sz w:val="24"/>
                <w:szCs w:val="24"/>
              </w:rPr>
            </w:pPr>
            <w:r w:rsidRPr="0007269A">
              <w:rPr>
                <w:rFonts w:ascii="Times New Roman" w:eastAsia="Calibri" w:hAnsi="Times New Roman" w:cs="Times New Roman"/>
                <w:sz w:val="24"/>
                <w:szCs w:val="24"/>
              </w:rPr>
              <w:t xml:space="preserve">Tracer les trajectoires des deux points, comparer leur forme, comparer les deux trajectoires de A et </w:t>
            </w:r>
            <w:r w:rsidR="0007269A" w:rsidRPr="0007269A">
              <w:rPr>
                <w:rFonts w:asciiTheme="majorBidi" w:hAnsiTheme="majorBidi" w:cstheme="majorBidi"/>
                <w:sz w:val="24"/>
                <w:szCs w:val="24"/>
              </w:rPr>
              <w:t>M</w:t>
            </w:r>
          </w:p>
          <w:p w:rsidR="0007269A" w:rsidRPr="0007269A" w:rsidRDefault="0007269A" w:rsidP="0007269A">
            <w:pPr>
              <w:pStyle w:val="Paragraphedeliste"/>
              <w:ind w:left="34"/>
              <w:rPr>
                <w:rFonts w:asciiTheme="majorBidi" w:hAnsiTheme="majorBidi" w:cstheme="majorBidi"/>
                <w:sz w:val="24"/>
                <w:szCs w:val="24"/>
              </w:rPr>
            </w:pPr>
            <w:r w:rsidRPr="0007269A">
              <w:rPr>
                <w:rFonts w:asciiTheme="majorBidi" w:hAnsiTheme="majorBidi" w:cstheme="majorBidi"/>
                <w:sz w:val="24"/>
                <w:szCs w:val="24"/>
              </w:rPr>
              <w:t>3-si</w:t>
            </w:r>
            <w:r w:rsidRPr="0007269A">
              <w:rPr>
                <w:rFonts w:asciiTheme="majorBidi" w:hAnsiTheme="majorBidi" w:cstheme="majorBidi"/>
                <w:iCs/>
                <w:sz w:val="24"/>
                <w:szCs w:val="24"/>
              </w:rPr>
              <w:t xml:space="preserve"> </w:t>
            </w:r>
            <w:r w:rsidR="00D922B2">
              <w:rPr>
                <w:rFonts w:asciiTheme="majorBidi" w:hAnsiTheme="majorBidi" w:cstheme="majorBidi"/>
                <w:iCs/>
                <w:sz w:val="24"/>
                <w:szCs w:val="24"/>
              </w:rPr>
              <w:t xml:space="preserve">possible </w:t>
            </w:r>
            <w:r w:rsidRPr="0007269A">
              <w:rPr>
                <w:rFonts w:ascii="Times New Roman" w:eastAsia="Calibri" w:hAnsi="Times New Roman" w:cs="Times New Roman"/>
                <w:iCs/>
                <w:sz w:val="24"/>
                <w:szCs w:val="24"/>
              </w:rPr>
              <w:t>on lance successivement plusieurs plaques de forme quelconque.</w:t>
            </w:r>
            <w:r w:rsidR="00D922B2" w:rsidRPr="009952D7">
              <w:rPr>
                <w:sz w:val="24"/>
                <w:szCs w:val="24"/>
              </w:rPr>
              <w:t xml:space="preserve"> </w:t>
            </w:r>
            <w:r w:rsidR="00D922B2" w:rsidRPr="009952D7">
              <w:rPr>
                <w:rFonts w:ascii="Calibri" w:eastAsia="Calibri" w:hAnsi="Calibri" w:cs="Arial"/>
                <w:sz w:val="24"/>
                <w:szCs w:val="24"/>
              </w:rPr>
              <w:t>Conclure</w:t>
            </w:r>
          </w:p>
          <w:p w:rsidR="0007269A" w:rsidRPr="0007269A" w:rsidRDefault="00D922B2" w:rsidP="0007269A">
            <w:pPr>
              <w:rPr>
                <w:rFonts w:ascii="Times New Roman" w:eastAsia="Calibri" w:hAnsi="Times New Roman" w:cs="Times New Roman"/>
                <w:sz w:val="24"/>
                <w:szCs w:val="24"/>
              </w:rPr>
            </w:pPr>
            <w:r>
              <w:rPr>
                <w:rFonts w:asciiTheme="majorBidi" w:hAnsiTheme="majorBidi" w:cstheme="majorBidi"/>
                <w:sz w:val="24"/>
                <w:szCs w:val="24"/>
              </w:rPr>
              <w:t>4</w:t>
            </w:r>
            <w:r w:rsidR="0007269A" w:rsidRPr="0007269A">
              <w:rPr>
                <w:rFonts w:asciiTheme="majorBidi" w:hAnsiTheme="majorBidi" w:cstheme="majorBidi"/>
                <w:sz w:val="24"/>
                <w:szCs w:val="24"/>
              </w:rPr>
              <w:t>-</w:t>
            </w:r>
            <w:r w:rsidR="0007269A" w:rsidRPr="0007269A">
              <w:rPr>
                <w:rFonts w:ascii="Times New Roman" w:eastAsia="Calibri" w:hAnsi="Times New Roman" w:cs="Times New Roman"/>
                <w:sz w:val="24"/>
                <w:szCs w:val="24"/>
              </w:rPr>
              <w:t xml:space="preserve">Montrer que le solide est </w:t>
            </w:r>
            <w:r w:rsidR="0007269A" w:rsidRPr="0007269A">
              <w:rPr>
                <w:rFonts w:asciiTheme="majorBidi" w:hAnsiTheme="majorBidi" w:cstheme="majorBidi"/>
                <w:sz w:val="24"/>
                <w:szCs w:val="24"/>
              </w:rPr>
              <w:t xml:space="preserve">possède un point toujours en mouvement rectiligne  </w:t>
            </w:r>
            <w:r w:rsidR="0007269A" w:rsidRPr="0007269A">
              <w:rPr>
                <w:rFonts w:ascii="Times New Roman" w:eastAsia="Calibri" w:hAnsi="Times New Roman" w:cs="Times New Roman"/>
                <w:sz w:val="24"/>
                <w:szCs w:val="24"/>
              </w:rPr>
              <w:t>.</w:t>
            </w:r>
          </w:p>
          <w:p w:rsidR="00442BEC" w:rsidRPr="0007269A" w:rsidRDefault="00D922B2" w:rsidP="0007269A">
            <w:pPr>
              <w:rPr>
                <w:rFonts w:asciiTheme="majorBidi" w:hAnsiTheme="majorBidi" w:cstheme="majorBidi"/>
                <w:sz w:val="24"/>
                <w:szCs w:val="24"/>
              </w:rPr>
            </w:pPr>
            <w:r>
              <w:rPr>
                <w:rFonts w:asciiTheme="majorBidi" w:hAnsiTheme="majorBidi" w:cstheme="majorBidi"/>
                <w:sz w:val="24"/>
                <w:szCs w:val="24"/>
              </w:rPr>
              <w:t>5</w:t>
            </w:r>
            <w:r w:rsidR="0007269A" w:rsidRPr="0007269A">
              <w:rPr>
                <w:rFonts w:asciiTheme="majorBidi" w:hAnsiTheme="majorBidi" w:cstheme="majorBidi"/>
                <w:sz w:val="24"/>
                <w:szCs w:val="24"/>
              </w:rPr>
              <w:t>-</w:t>
            </w:r>
            <w:r w:rsidR="0007269A" w:rsidRPr="0007269A">
              <w:rPr>
                <w:rFonts w:ascii="Times New Roman" w:eastAsia="Calibri" w:hAnsi="Times New Roman" w:cs="Times New Roman"/>
                <w:sz w:val="24"/>
                <w:szCs w:val="24"/>
              </w:rPr>
              <w:t>Enoncer la propriété du centre d’inertie</w:t>
            </w:r>
          </w:p>
        </w:tc>
      </w:tr>
      <w:tr w:rsidR="00442BEC" w:rsidTr="0007269A">
        <w:tc>
          <w:tcPr>
            <w:tcW w:w="10632" w:type="dxa"/>
            <w:tcBorders>
              <w:left w:val="nil"/>
              <w:right w:val="nil"/>
            </w:tcBorders>
          </w:tcPr>
          <w:p w:rsidR="00442BEC" w:rsidRDefault="001C340E" w:rsidP="0007269A">
            <w:pPr>
              <w:pStyle w:val="Paragraphedeliste"/>
              <w:ind w:left="0"/>
              <w:rPr>
                <w:rFonts w:ascii="Script MT Bold" w:hAnsi="Script MT Bold"/>
                <w:sz w:val="32"/>
                <w:szCs w:val="32"/>
              </w:rPr>
            </w:pPr>
            <w:r>
              <w:rPr>
                <w:rFonts w:ascii="Script MT Bold" w:hAnsi="Script MT Bold"/>
                <w:sz w:val="32"/>
                <w:szCs w:val="32"/>
              </w:rPr>
              <w:t>P</w:t>
            </w:r>
            <w:r w:rsidR="0007269A">
              <w:rPr>
                <w:rFonts w:ascii="Script MT Bold" w:hAnsi="Script MT Bold"/>
                <w:sz w:val="32"/>
                <w:szCs w:val="32"/>
              </w:rPr>
              <w:t>rincipe</w:t>
            </w:r>
            <w:r w:rsidR="0007269A" w:rsidRPr="0007269A">
              <w:rPr>
                <w:rFonts w:ascii="Script MT Bold" w:hAnsi="Script MT Bold"/>
                <w:sz w:val="32"/>
                <w:szCs w:val="32"/>
              </w:rPr>
              <w:t xml:space="preserve"> d’inertie</w:t>
            </w:r>
          </w:p>
          <w:p w:rsidR="004546BA" w:rsidRPr="004546BA" w:rsidRDefault="004546BA" w:rsidP="008C2B51">
            <w:pPr>
              <w:pStyle w:val="Sansinterligne"/>
              <w:jc w:val="center"/>
              <w:rPr>
                <w:i/>
                <w:sz w:val="24"/>
                <w:szCs w:val="24"/>
              </w:rPr>
            </w:pPr>
            <w:r w:rsidRPr="004546BA">
              <w:rPr>
                <w:rFonts w:ascii="Arial" w:hAnsi="Arial"/>
              </w:rPr>
              <w:t xml:space="preserve">Objectifs : </w:t>
            </w:r>
            <w:r w:rsidRPr="004546BA">
              <w:t>Pour vérifier 1ére lois de Newton</w:t>
            </w:r>
          </w:p>
        </w:tc>
      </w:tr>
      <w:tr w:rsidR="00442BEC" w:rsidTr="004A466F">
        <w:trPr>
          <w:trHeight w:val="5083"/>
        </w:trPr>
        <w:tc>
          <w:tcPr>
            <w:tcW w:w="10632" w:type="dxa"/>
          </w:tcPr>
          <w:p w:rsidR="004546BA" w:rsidRDefault="004546BA" w:rsidP="004546BA">
            <w:pPr>
              <w:rPr>
                <w:rFonts w:asciiTheme="majorBidi" w:hAnsiTheme="majorBidi" w:cstheme="majorBidi"/>
                <w:i/>
                <w:sz w:val="24"/>
                <w:szCs w:val="24"/>
              </w:rPr>
            </w:pPr>
            <w:r w:rsidRPr="004546BA">
              <w:rPr>
                <w:rFonts w:asciiTheme="majorBidi" w:hAnsiTheme="majorBidi" w:cstheme="majorBidi"/>
                <w:i/>
                <w:sz w:val="24"/>
                <w:szCs w:val="24"/>
                <w:u w:val="single"/>
              </w:rPr>
              <w:t>Manipulation</w:t>
            </w:r>
            <w:r w:rsidRPr="004546BA">
              <w:rPr>
                <w:rFonts w:asciiTheme="majorBidi" w:hAnsiTheme="majorBidi" w:cstheme="majorBidi"/>
                <w:i/>
                <w:sz w:val="24"/>
                <w:szCs w:val="24"/>
              </w:rPr>
              <w:t> :</w:t>
            </w:r>
          </w:p>
          <w:p w:rsidR="004546BA" w:rsidRPr="004546BA" w:rsidRDefault="004546BA" w:rsidP="004546BA">
            <w:pPr>
              <w:rPr>
                <w:rFonts w:asciiTheme="majorBidi" w:hAnsiTheme="majorBidi" w:cstheme="majorBidi"/>
                <w:i/>
                <w:sz w:val="24"/>
                <w:szCs w:val="24"/>
              </w:rPr>
            </w:pPr>
            <w:r w:rsidRPr="004546BA">
              <w:rPr>
                <w:rFonts w:asciiTheme="majorBidi" w:hAnsiTheme="majorBidi" w:cstheme="majorBidi"/>
                <w:i/>
                <w:sz w:val="24"/>
                <w:szCs w:val="24"/>
              </w:rPr>
              <w:t xml:space="preserve"> On lance le mobile et on procède à l’enregistrement </w:t>
            </w:r>
            <w:r>
              <w:rPr>
                <w:rFonts w:asciiTheme="majorBidi" w:hAnsiTheme="majorBidi" w:cstheme="majorBidi"/>
                <w:i/>
                <w:sz w:val="24"/>
                <w:szCs w:val="24"/>
              </w:rPr>
              <w:t>de centre d’inertie dans 2 cas différentes</w:t>
            </w:r>
          </w:p>
          <w:p w:rsidR="004546BA" w:rsidRDefault="004546BA" w:rsidP="004546BA">
            <w:pPr>
              <w:spacing w:line="360" w:lineRule="auto"/>
              <w:rPr>
                <w:rFonts w:asciiTheme="majorBidi" w:hAnsiTheme="majorBidi" w:cstheme="majorBidi"/>
                <w:i/>
                <w:sz w:val="24"/>
                <w:szCs w:val="24"/>
              </w:rPr>
            </w:pPr>
            <w:r w:rsidRPr="004546BA">
              <w:rPr>
                <w:rFonts w:asciiTheme="majorBidi" w:hAnsiTheme="majorBidi" w:cstheme="majorBidi"/>
                <w:i/>
                <w:sz w:val="24"/>
                <w:szCs w:val="24"/>
              </w:rPr>
              <w:t>(bien vérifier l’horizontalité  de la table avec un niveau).</w:t>
            </w:r>
          </w:p>
          <w:tbl>
            <w:tblPr>
              <w:tblStyle w:val="Grilledutableau"/>
              <w:tblW w:w="0" w:type="auto"/>
              <w:tblLook w:val="04A0" w:firstRow="1" w:lastRow="0" w:firstColumn="1" w:lastColumn="0" w:noHBand="0" w:noVBand="1"/>
            </w:tblPr>
            <w:tblGrid>
              <w:gridCol w:w="2419"/>
              <w:gridCol w:w="7987"/>
            </w:tblGrid>
            <w:tr w:rsidR="004546BA" w:rsidTr="008C2B51">
              <w:tc>
                <w:tcPr>
                  <w:tcW w:w="2435" w:type="dxa"/>
                  <w:tcBorders>
                    <w:bottom w:val="single" w:sz="4" w:space="0" w:color="000000" w:themeColor="text1"/>
                  </w:tcBorders>
                </w:tcPr>
                <w:p w:rsidR="004546BA" w:rsidRDefault="008C2B51" w:rsidP="008C2B51">
                  <w:pPr>
                    <w:pStyle w:val="Sansinterligne"/>
                    <w:rPr>
                      <w:rFonts w:asciiTheme="majorBidi" w:hAnsiTheme="majorBidi" w:cstheme="majorBidi"/>
                      <w:sz w:val="24"/>
                      <w:szCs w:val="24"/>
                    </w:rPr>
                  </w:pPr>
                  <w:r w:rsidRPr="008C2B51">
                    <w:rPr>
                      <w:rFonts w:asciiTheme="majorBidi" w:hAnsiTheme="majorBidi" w:cstheme="majorBidi"/>
                      <w:sz w:val="24"/>
                      <w:szCs w:val="24"/>
                    </w:rPr>
                    <w:t>L’autoporteur lancé avec la soufflerie</w:t>
                  </w:r>
                </w:p>
                <w:p w:rsidR="008C2B51" w:rsidRPr="008C2B51" w:rsidRDefault="008C2B51" w:rsidP="008C2B51">
                  <w:pPr>
                    <w:pStyle w:val="Sansinterligne"/>
                    <w:rPr>
                      <w:rFonts w:asciiTheme="majorBidi" w:hAnsiTheme="majorBidi" w:cstheme="majorBidi"/>
                    </w:rPr>
                  </w:pPr>
                  <w:r w:rsidRPr="008C2B51">
                    <w:rPr>
                      <w:rFonts w:asciiTheme="majorBidi" w:hAnsiTheme="majorBidi" w:cstheme="majorBidi"/>
                      <w:sz w:val="24"/>
                      <w:szCs w:val="24"/>
                      <w:highlight w:val="yellow"/>
                    </w:rPr>
                    <w:t xml:space="preserve">Mvt </w:t>
                  </w:r>
                  <w:r>
                    <w:rPr>
                      <w:rFonts w:asciiTheme="majorBidi" w:hAnsiTheme="majorBidi" w:cstheme="majorBidi"/>
                      <w:sz w:val="24"/>
                      <w:szCs w:val="24"/>
                      <w:highlight w:val="yellow"/>
                    </w:rPr>
                    <w:t>sans</w:t>
                  </w:r>
                  <w:r w:rsidRPr="008C2B51">
                    <w:rPr>
                      <w:rFonts w:asciiTheme="majorBidi" w:hAnsiTheme="majorBidi" w:cstheme="majorBidi"/>
                      <w:sz w:val="24"/>
                      <w:szCs w:val="24"/>
                      <w:highlight w:val="yellow"/>
                    </w:rPr>
                    <w:t xml:space="preserve"> frottement</w:t>
                  </w:r>
                </w:p>
              </w:tc>
              <w:tc>
                <w:tcPr>
                  <w:tcW w:w="7971" w:type="dxa"/>
                  <w:tcBorders>
                    <w:bottom w:val="single" w:sz="4" w:space="0" w:color="000000" w:themeColor="text1"/>
                  </w:tcBorders>
                  <w:vAlign w:val="center"/>
                </w:tcPr>
                <w:p w:rsidR="004546BA" w:rsidRDefault="004A466F" w:rsidP="008C2B51">
                  <w:pPr>
                    <w:spacing w:line="360" w:lineRule="auto"/>
                    <w:jc w:val="center"/>
                    <w:rPr>
                      <w:rFonts w:asciiTheme="majorBidi" w:hAnsiTheme="majorBidi" w:cstheme="majorBidi"/>
                      <w:i/>
                      <w:sz w:val="24"/>
                      <w:szCs w:val="24"/>
                    </w:rPr>
                  </w:pPr>
                  <w:r>
                    <w:object w:dxaOrig="7755" w:dyaOrig="675">
                      <v:shape id="_x0000_i1026" type="#_x0000_t75" style="width:388.5pt;height:33.75pt" o:ole="">
                        <v:imagedata r:id="rId12" o:title="" grayscale="t"/>
                      </v:shape>
                      <o:OLEObject Type="Embed" ProgID="PBrush" ShapeID="_x0000_i1026" DrawAspect="Content" ObjectID="_1599170102" r:id="rId13"/>
                    </w:object>
                  </w:r>
                </w:p>
              </w:tc>
            </w:tr>
            <w:tr w:rsidR="008C2B51" w:rsidTr="008C2B51">
              <w:trPr>
                <w:trHeight w:val="70"/>
              </w:trPr>
              <w:tc>
                <w:tcPr>
                  <w:tcW w:w="10406" w:type="dxa"/>
                  <w:gridSpan w:val="2"/>
                  <w:tcBorders>
                    <w:left w:val="nil"/>
                    <w:right w:val="nil"/>
                  </w:tcBorders>
                </w:tcPr>
                <w:p w:rsidR="008C2B51" w:rsidRPr="001C340E" w:rsidRDefault="001C340E" w:rsidP="001C340E">
                  <w:pPr>
                    <w:ind w:left="34"/>
                    <w:jc w:val="center"/>
                    <w:rPr>
                      <w:rFonts w:asciiTheme="majorBidi" w:hAnsiTheme="majorBidi" w:cstheme="majorBidi"/>
                      <w:i/>
                      <w:sz w:val="24"/>
                      <w:szCs w:val="24"/>
                    </w:rPr>
                  </w:pPr>
                  <w:r w:rsidRPr="004546BA">
                    <w:rPr>
                      <w:rFonts w:asciiTheme="majorBidi" w:hAnsiTheme="majorBidi" w:cstheme="majorBidi"/>
                      <w:i/>
                      <w:sz w:val="24"/>
                      <w:szCs w:val="24"/>
                    </w:rPr>
                    <w:t xml:space="preserve">on enregistre la position des point mobile toutes les </w:t>
                  </w:r>
                  <w:r>
                    <w:rPr>
                      <w:rFonts w:asciiTheme="majorBidi" w:hAnsiTheme="majorBidi" w:cstheme="majorBidi"/>
                      <w:i/>
                      <w:sz w:val="24"/>
                      <w:szCs w:val="24"/>
                    </w:rPr>
                    <w:t>6</w:t>
                  </w:r>
                  <w:r w:rsidRPr="004546BA">
                    <w:rPr>
                      <w:rFonts w:asciiTheme="majorBidi" w:hAnsiTheme="majorBidi" w:cstheme="majorBidi"/>
                      <w:i/>
                      <w:sz w:val="24"/>
                      <w:szCs w:val="24"/>
                    </w:rPr>
                    <w:t>0 ms.</w:t>
                  </w:r>
                </w:p>
              </w:tc>
            </w:tr>
            <w:tr w:rsidR="004546BA" w:rsidTr="001C340E">
              <w:tc>
                <w:tcPr>
                  <w:tcW w:w="2435" w:type="dxa"/>
                  <w:tcBorders>
                    <w:bottom w:val="single" w:sz="4" w:space="0" w:color="000000" w:themeColor="text1"/>
                  </w:tcBorders>
                </w:tcPr>
                <w:p w:rsidR="004546BA" w:rsidRDefault="008C2B51" w:rsidP="008C2B51">
                  <w:pPr>
                    <w:pStyle w:val="Sansinterligne"/>
                    <w:rPr>
                      <w:rFonts w:asciiTheme="majorBidi" w:hAnsiTheme="majorBidi" w:cstheme="majorBidi"/>
                      <w:sz w:val="24"/>
                      <w:szCs w:val="24"/>
                    </w:rPr>
                  </w:pPr>
                  <w:r w:rsidRPr="008C2B51">
                    <w:rPr>
                      <w:rFonts w:asciiTheme="majorBidi" w:hAnsiTheme="majorBidi" w:cstheme="majorBidi"/>
                      <w:sz w:val="24"/>
                      <w:szCs w:val="24"/>
                    </w:rPr>
                    <w:t>L’autoporteur lancé sans  la soufflerie</w:t>
                  </w:r>
                </w:p>
                <w:p w:rsidR="008C2B51" w:rsidRPr="008C2B51" w:rsidRDefault="008C2B51" w:rsidP="008C2B51">
                  <w:pPr>
                    <w:pStyle w:val="Sansinterligne"/>
                    <w:rPr>
                      <w:rFonts w:asciiTheme="majorBidi" w:hAnsiTheme="majorBidi" w:cstheme="majorBidi"/>
                    </w:rPr>
                  </w:pPr>
                  <w:r w:rsidRPr="008C2B51">
                    <w:rPr>
                      <w:rFonts w:asciiTheme="majorBidi" w:hAnsiTheme="majorBidi" w:cstheme="majorBidi"/>
                      <w:sz w:val="24"/>
                      <w:szCs w:val="24"/>
                      <w:highlight w:val="yellow"/>
                    </w:rPr>
                    <w:t>Mvt avec frottement</w:t>
                  </w:r>
                </w:p>
              </w:tc>
              <w:tc>
                <w:tcPr>
                  <w:tcW w:w="7971" w:type="dxa"/>
                  <w:tcBorders>
                    <w:bottom w:val="single" w:sz="4" w:space="0" w:color="000000" w:themeColor="text1"/>
                  </w:tcBorders>
                </w:tcPr>
                <w:p w:rsidR="004546BA" w:rsidRDefault="004A466F" w:rsidP="004546BA">
                  <w:pPr>
                    <w:spacing w:line="360" w:lineRule="auto"/>
                    <w:rPr>
                      <w:rFonts w:asciiTheme="majorBidi" w:hAnsiTheme="majorBidi" w:cstheme="majorBidi"/>
                      <w:i/>
                      <w:sz w:val="24"/>
                      <w:szCs w:val="24"/>
                    </w:rPr>
                  </w:pPr>
                  <w:r>
                    <w:object w:dxaOrig="6855" w:dyaOrig="675">
                      <v:shape id="_x0000_i1027" type="#_x0000_t75" style="width:342.75pt;height:33.75pt" o:ole="">
                        <v:imagedata r:id="rId14" o:title="" grayscale="t"/>
                      </v:shape>
                      <o:OLEObject Type="Embed" ProgID="PBrush" ShapeID="_x0000_i1027" DrawAspect="Content" ObjectID="_1599170103" r:id="rId15"/>
                    </w:object>
                  </w:r>
                </w:p>
              </w:tc>
            </w:tr>
            <w:tr w:rsidR="001C340E" w:rsidTr="001C340E">
              <w:tc>
                <w:tcPr>
                  <w:tcW w:w="10406" w:type="dxa"/>
                  <w:gridSpan w:val="2"/>
                  <w:tcBorders>
                    <w:left w:val="nil"/>
                    <w:bottom w:val="nil"/>
                    <w:right w:val="nil"/>
                  </w:tcBorders>
                </w:tcPr>
                <w:p w:rsidR="001C340E" w:rsidRPr="001C340E" w:rsidRDefault="001C340E" w:rsidP="001C340E">
                  <w:pPr>
                    <w:ind w:left="34"/>
                    <w:jc w:val="center"/>
                    <w:rPr>
                      <w:rFonts w:asciiTheme="majorBidi" w:hAnsiTheme="majorBidi" w:cstheme="majorBidi"/>
                      <w:i/>
                      <w:sz w:val="24"/>
                      <w:szCs w:val="24"/>
                    </w:rPr>
                  </w:pPr>
                  <w:r w:rsidRPr="004546BA">
                    <w:rPr>
                      <w:rFonts w:asciiTheme="majorBidi" w:hAnsiTheme="majorBidi" w:cstheme="majorBidi"/>
                      <w:i/>
                      <w:sz w:val="24"/>
                      <w:szCs w:val="24"/>
                    </w:rPr>
                    <w:t xml:space="preserve">on enregistre la position des point mobile toutes les </w:t>
                  </w:r>
                  <w:r>
                    <w:rPr>
                      <w:rFonts w:asciiTheme="majorBidi" w:hAnsiTheme="majorBidi" w:cstheme="majorBidi"/>
                      <w:i/>
                      <w:sz w:val="24"/>
                      <w:szCs w:val="24"/>
                    </w:rPr>
                    <w:t>6</w:t>
                  </w:r>
                  <w:r w:rsidRPr="004546BA">
                    <w:rPr>
                      <w:rFonts w:asciiTheme="majorBidi" w:hAnsiTheme="majorBidi" w:cstheme="majorBidi"/>
                      <w:i/>
                      <w:sz w:val="24"/>
                      <w:szCs w:val="24"/>
                    </w:rPr>
                    <w:t>0 ms.</w:t>
                  </w:r>
                </w:p>
              </w:tc>
            </w:tr>
          </w:tbl>
          <w:p w:rsidR="004546BA" w:rsidRPr="008C2B51" w:rsidRDefault="004546BA" w:rsidP="008C2B51">
            <w:pPr>
              <w:pStyle w:val="Sansinterligne"/>
              <w:rPr>
                <w:rFonts w:asciiTheme="majorBidi" w:hAnsiTheme="majorBidi" w:cstheme="majorBidi"/>
                <w:sz w:val="24"/>
                <w:szCs w:val="24"/>
              </w:rPr>
            </w:pPr>
            <w:r w:rsidRPr="008C2B51">
              <w:rPr>
                <w:rFonts w:asciiTheme="majorBidi" w:hAnsiTheme="majorBidi" w:cstheme="majorBidi"/>
                <w:sz w:val="24"/>
                <w:szCs w:val="24"/>
              </w:rPr>
              <w:t>Exploitation de l’enregistrement :</w:t>
            </w:r>
          </w:p>
          <w:p w:rsidR="004546BA" w:rsidRPr="008C2B51" w:rsidRDefault="004546BA" w:rsidP="004546BA">
            <w:pPr>
              <w:numPr>
                <w:ilvl w:val="0"/>
                <w:numId w:val="13"/>
              </w:numPr>
              <w:tabs>
                <w:tab w:val="left" w:pos="5670"/>
              </w:tabs>
              <w:ind w:right="-1"/>
              <w:rPr>
                <w:rFonts w:asciiTheme="majorBidi" w:eastAsia="Calibri" w:hAnsiTheme="majorBidi" w:cstheme="majorBidi"/>
                <w:sz w:val="24"/>
                <w:szCs w:val="24"/>
              </w:rPr>
            </w:pPr>
            <w:r w:rsidRPr="008C2B51">
              <w:rPr>
                <w:rFonts w:asciiTheme="majorBidi" w:eastAsia="Calibri" w:hAnsiTheme="majorBidi" w:cstheme="majorBidi"/>
                <w:sz w:val="24"/>
                <w:szCs w:val="24"/>
              </w:rPr>
              <w:t xml:space="preserve">Faites le bilan des forces extérieures appliquées au mobile. Les représenter. </w:t>
            </w:r>
          </w:p>
          <w:p w:rsidR="00CA77B1" w:rsidRPr="002D63DD" w:rsidRDefault="008C2B51" w:rsidP="008C2B51">
            <w:pPr>
              <w:pStyle w:val="Sansinterligne"/>
              <w:rPr>
                <w:rFonts w:asciiTheme="majorBidi" w:hAnsiTheme="majorBidi" w:cstheme="majorBidi"/>
                <w:snapToGrid w:val="0"/>
                <w:sz w:val="24"/>
                <w:szCs w:val="24"/>
              </w:rPr>
            </w:pPr>
            <w:r w:rsidRPr="002D63DD">
              <w:rPr>
                <w:rFonts w:asciiTheme="majorBidi" w:hAnsiTheme="majorBidi" w:cstheme="majorBidi"/>
                <w:snapToGrid w:val="0"/>
                <w:sz w:val="24"/>
                <w:szCs w:val="24"/>
              </w:rPr>
              <w:t xml:space="preserve">2- </w:t>
            </w:r>
            <w:r w:rsidR="00CA77B1" w:rsidRPr="002D63DD">
              <w:rPr>
                <w:rFonts w:asciiTheme="majorBidi" w:hAnsiTheme="majorBidi" w:cstheme="majorBidi"/>
                <w:snapToGrid w:val="0"/>
                <w:sz w:val="24"/>
                <w:szCs w:val="24"/>
              </w:rPr>
              <w:t>dans quelle cas le mobile est pseudo isolé ? (</w:t>
            </w:r>
            <w:r w:rsidR="00CA77B1" w:rsidRPr="002D63DD">
              <w:rPr>
                <w:rFonts w:asciiTheme="majorBidi" w:hAnsiTheme="majorBidi" w:cstheme="majorBidi"/>
              </w:rPr>
              <w:t>Dans quel cas les forces se compensent-elle ?)</w:t>
            </w:r>
          </w:p>
          <w:p w:rsidR="008C2B51" w:rsidRPr="008C2B51" w:rsidRDefault="00CA77B1" w:rsidP="008C2B51">
            <w:pPr>
              <w:pStyle w:val="Sansinterligne"/>
              <w:rPr>
                <w:rFonts w:ascii="Times New Roman" w:eastAsia="Calibri" w:hAnsi="Times New Roman" w:cs="Times New Roman"/>
                <w:snapToGrid w:val="0"/>
                <w:sz w:val="24"/>
                <w:szCs w:val="24"/>
              </w:rPr>
            </w:pPr>
            <w:r>
              <w:rPr>
                <w:rFonts w:asciiTheme="majorBidi" w:hAnsiTheme="majorBidi" w:cstheme="majorBidi"/>
                <w:snapToGrid w:val="0"/>
                <w:sz w:val="24"/>
                <w:szCs w:val="24"/>
              </w:rPr>
              <w:t>3-</w:t>
            </w:r>
            <w:r w:rsidR="008C2B51" w:rsidRPr="008C2B51">
              <w:rPr>
                <w:rFonts w:ascii="Times New Roman" w:eastAsia="Calibri" w:hAnsi="Times New Roman" w:cs="Times New Roman"/>
                <w:snapToGrid w:val="0"/>
                <w:sz w:val="24"/>
                <w:szCs w:val="24"/>
              </w:rPr>
              <w:t>Pour chacun des documents, répondre aux questions suivantes et remplir le tableau :</w:t>
            </w:r>
          </w:p>
          <w:p w:rsidR="008C2B51" w:rsidRPr="008C2B51" w:rsidRDefault="00CA77B1" w:rsidP="00CA77B1">
            <w:pPr>
              <w:pStyle w:val="Sansinterligne"/>
              <w:rPr>
                <w:rFonts w:ascii="Times New Roman" w:eastAsia="Calibri" w:hAnsi="Times New Roman" w:cs="Times New Roman"/>
                <w:sz w:val="24"/>
                <w:szCs w:val="24"/>
              </w:rPr>
            </w:pPr>
            <w:r>
              <w:rPr>
                <w:rFonts w:asciiTheme="majorBidi" w:hAnsiTheme="majorBidi" w:cstheme="majorBidi"/>
                <w:sz w:val="24"/>
                <w:szCs w:val="24"/>
              </w:rPr>
              <w:t>3-1-</w:t>
            </w:r>
            <w:r w:rsidR="008C2B51" w:rsidRPr="008C2B51">
              <w:rPr>
                <w:rFonts w:ascii="Times New Roman" w:eastAsia="Calibri" w:hAnsi="Times New Roman" w:cs="Times New Roman"/>
                <w:sz w:val="24"/>
                <w:szCs w:val="24"/>
              </w:rPr>
              <w:t>Tracer les trajectoires, comparer leur forme.</w:t>
            </w:r>
          </w:p>
          <w:p w:rsidR="008C2B51" w:rsidRPr="008C2B51" w:rsidRDefault="00CA77B1" w:rsidP="004A466F">
            <w:pPr>
              <w:pStyle w:val="Sansinterligne"/>
              <w:rPr>
                <w:rFonts w:ascii="Times New Roman" w:eastAsia="Calibri" w:hAnsi="Times New Roman" w:cs="Times New Roman"/>
                <w:sz w:val="24"/>
                <w:szCs w:val="24"/>
              </w:rPr>
            </w:pPr>
            <w:r>
              <w:rPr>
                <w:rFonts w:asciiTheme="majorBidi" w:hAnsiTheme="majorBidi" w:cstheme="majorBidi"/>
                <w:sz w:val="24"/>
                <w:szCs w:val="24"/>
              </w:rPr>
              <w:t>3-2-</w:t>
            </w:r>
            <w:r w:rsidR="008C2B51" w:rsidRPr="008C2B51">
              <w:rPr>
                <w:rFonts w:ascii="Times New Roman" w:eastAsia="Calibri" w:hAnsi="Times New Roman" w:cs="Times New Roman"/>
                <w:sz w:val="24"/>
                <w:szCs w:val="24"/>
              </w:rPr>
              <w:t>Calculer la valeur de la vitesse instantanée à la date</w:t>
            </w:r>
            <w:r w:rsidR="002D63DD">
              <w:rPr>
                <w:rFonts w:ascii="Times New Roman" w:eastAsia="Calibri" w:hAnsi="Times New Roman" w:cs="Times New Roman"/>
                <w:sz w:val="24"/>
                <w:szCs w:val="24"/>
              </w:rPr>
              <w:t xml:space="preserve"> </w:t>
            </w:r>
            <w:r w:rsidR="008C2B51" w:rsidRPr="008C2B51">
              <w:rPr>
                <w:rFonts w:ascii="Times New Roman" w:eastAsia="Calibri" w:hAnsi="Times New Roman" w:cs="Times New Roman"/>
                <w:sz w:val="24"/>
                <w:szCs w:val="24"/>
              </w:rPr>
              <w:t xml:space="preserve"> </w:t>
            </w:r>
            <w:r w:rsidR="008C2B51" w:rsidRPr="008C2B51">
              <w:rPr>
                <w:rFonts w:ascii="Times New Roman" w:eastAsia="Calibri" w:hAnsi="Times New Roman" w:cs="Times New Roman"/>
                <w:b/>
                <w:sz w:val="24"/>
                <w:szCs w:val="24"/>
              </w:rPr>
              <w:t>t</w:t>
            </w:r>
            <w:r w:rsidR="008C2B51" w:rsidRPr="008C2B51">
              <w:rPr>
                <w:rFonts w:ascii="Times New Roman" w:eastAsia="Calibri" w:hAnsi="Times New Roman" w:cs="Times New Roman"/>
                <w:b/>
                <w:sz w:val="24"/>
                <w:szCs w:val="24"/>
                <w:vertAlign w:val="subscript"/>
              </w:rPr>
              <w:t>3</w:t>
            </w:r>
            <w:r w:rsidR="002D63DD">
              <w:rPr>
                <w:rFonts w:ascii="Times New Roman" w:eastAsia="Calibri" w:hAnsi="Times New Roman" w:cs="Times New Roman"/>
                <w:b/>
                <w:sz w:val="24"/>
                <w:szCs w:val="24"/>
                <w:vertAlign w:val="subscript"/>
              </w:rPr>
              <w:t xml:space="preserve"> </w:t>
            </w:r>
            <w:r w:rsidR="004A466F">
              <w:rPr>
                <w:rFonts w:asciiTheme="majorBidi" w:hAnsiTheme="majorBidi" w:cstheme="majorBidi"/>
                <w:b/>
                <w:sz w:val="24"/>
                <w:szCs w:val="24"/>
                <w:vertAlign w:val="subscript"/>
              </w:rPr>
              <w:t xml:space="preserve"> </w:t>
            </w:r>
            <w:r w:rsidR="004A466F">
              <w:rPr>
                <w:rFonts w:asciiTheme="majorBidi" w:hAnsiTheme="majorBidi" w:cstheme="majorBidi"/>
                <w:sz w:val="24"/>
                <w:szCs w:val="24"/>
              </w:rPr>
              <w:t>et</w:t>
            </w:r>
            <w:r w:rsidR="008C2B51" w:rsidRPr="008C2B51">
              <w:rPr>
                <w:rFonts w:ascii="Times New Roman" w:eastAsia="Calibri" w:hAnsi="Times New Roman" w:cs="Times New Roman"/>
                <w:sz w:val="24"/>
                <w:szCs w:val="24"/>
              </w:rPr>
              <w:t xml:space="preserve"> </w:t>
            </w:r>
            <w:r w:rsidR="004A466F" w:rsidRPr="008C2B51">
              <w:rPr>
                <w:rFonts w:ascii="Times New Roman" w:eastAsia="Calibri" w:hAnsi="Times New Roman" w:cs="Times New Roman"/>
                <w:b/>
                <w:sz w:val="24"/>
                <w:szCs w:val="24"/>
              </w:rPr>
              <w:t>t</w:t>
            </w:r>
            <w:r w:rsidR="004A466F" w:rsidRPr="008C2B51">
              <w:rPr>
                <w:rFonts w:ascii="Times New Roman" w:eastAsia="Calibri" w:hAnsi="Times New Roman" w:cs="Times New Roman"/>
                <w:b/>
                <w:sz w:val="24"/>
                <w:szCs w:val="24"/>
                <w:vertAlign w:val="subscript"/>
              </w:rPr>
              <w:t>7</w:t>
            </w:r>
            <w:r w:rsidR="004A466F" w:rsidRPr="008C2B51">
              <w:rPr>
                <w:rFonts w:ascii="Times New Roman" w:eastAsia="Calibri" w:hAnsi="Times New Roman" w:cs="Times New Roman"/>
                <w:sz w:val="24"/>
                <w:szCs w:val="24"/>
              </w:rPr>
              <w:t xml:space="preserve">  puis </w:t>
            </w:r>
            <w:r w:rsidR="004A466F" w:rsidRPr="008C2B51">
              <w:rPr>
                <w:rFonts w:ascii="Times New Roman" w:eastAsia="Calibri" w:hAnsi="Times New Roman" w:cs="Times New Roman"/>
                <w:b/>
                <w:sz w:val="24"/>
                <w:szCs w:val="24"/>
              </w:rPr>
              <w:t>t</w:t>
            </w:r>
            <w:r w:rsidR="004A466F" w:rsidRPr="008C2B51">
              <w:rPr>
                <w:rFonts w:ascii="Times New Roman" w:eastAsia="Calibri" w:hAnsi="Times New Roman" w:cs="Times New Roman"/>
                <w:b/>
                <w:sz w:val="24"/>
                <w:szCs w:val="24"/>
                <w:vertAlign w:val="subscript"/>
              </w:rPr>
              <w:t>9</w:t>
            </w:r>
          </w:p>
          <w:p w:rsidR="008C2B51" w:rsidRPr="008C2B51" w:rsidRDefault="004A466F" w:rsidP="008C2B51">
            <w:pPr>
              <w:pStyle w:val="Sansinterligne"/>
              <w:rPr>
                <w:rFonts w:ascii="Times New Roman" w:eastAsia="Calibri" w:hAnsi="Times New Roman" w:cs="Times New Roman"/>
                <w:sz w:val="24"/>
                <w:szCs w:val="24"/>
              </w:rPr>
            </w:pPr>
            <w:r>
              <w:rPr>
                <w:rFonts w:asciiTheme="majorBidi" w:hAnsiTheme="majorBidi" w:cstheme="majorBidi"/>
                <w:sz w:val="24"/>
                <w:szCs w:val="24"/>
              </w:rPr>
              <w:t>3-4-</w:t>
            </w:r>
            <w:r w:rsidR="008C2B51" w:rsidRPr="008C2B51">
              <w:rPr>
                <w:rFonts w:ascii="Times New Roman" w:eastAsia="Calibri" w:hAnsi="Times New Roman" w:cs="Times New Roman"/>
                <w:sz w:val="24"/>
                <w:szCs w:val="24"/>
              </w:rPr>
              <w:t>Tracer les vecteurs vitesse correspondants. Les comparer en direction, sens, et longueur.</w:t>
            </w:r>
          </w:p>
          <w:p w:rsidR="004546BA" w:rsidRPr="00C0502F" w:rsidRDefault="004A466F" w:rsidP="00C0502F">
            <w:pPr>
              <w:rPr>
                <w:rFonts w:asciiTheme="majorBidi" w:hAnsiTheme="majorBidi" w:cstheme="majorBidi"/>
                <w:sz w:val="24"/>
                <w:szCs w:val="24"/>
              </w:rPr>
            </w:pPr>
            <w:r w:rsidRPr="004A466F">
              <w:rPr>
                <w:rFonts w:asciiTheme="majorBidi" w:eastAsia="Calibri" w:hAnsiTheme="majorBidi" w:cstheme="majorBidi"/>
                <w:sz w:val="24"/>
                <w:szCs w:val="24"/>
              </w:rPr>
              <w:t xml:space="preserve">4- </w:t>
            </w:r>
            <w:r w:rsidRPr="004A466F">
              <w:rPr>
                <w:rFonts w:asciiTheme="majorBidi" w:hAnsiTheme="majorBidi" w:cstheme="majorBidi"/>
                <w:sz w:val="24"/>
                <w:szCs w:val="24"/>
              </w:rPr>
              <w:t xml:space="preserve">Conclure. </w:t>
            </w:r>
            <w:r w:rsidRPr="004A466F">
              <w:rPr>
                <w:rFonts w:asciiTheme="majorBidi" w:hAnsiTheme="majorBidi" w:cstheme="majorBidi"/>
                <w:noProof/>
                <w:sz w:val="24"/>
                <w:szCs w:val="24"/>
              </w:rPr>
              <w:t xml:space="preserve">Enoncer le principe de l’inertie. </w:t>
            </w:r>
          </w:p>
        </w:tc>
      </w:tr>
    </w:tbl>
    <w:p w:rsidR="008B68D3" w:rsidRPr="00C0502F" w:rsidRDefault="008B68D3" w:rsidP="00C0502F">
      <w:pPr>
        <w:rPr>
          <w:sz w:val="20"/>
          <w:szCs w:val="20"/>
        </w:rPr>
      </w:pPr>
    </w:p>
    <w:sectPr w:rsidR="008B68D3" w:rsidRPr="00C0502F" w:rsidSect="00C0502F">
      <w:footerReference w:type="default" r:id="rId16"/>
      <w:pgSz w:w="11906" w:h="16838"/>
      <w:pgMar w:top="284" w:right="1417" w:bottom="0"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968" w:rsidRDefault="00F30968" w:rsidP="00766C8A">
      <w:pPr>
        <w:spacing w:after="0" w:line="240" w:lineRule="auto"/>
      </w:pPr>
      <w:r>
        <w:separator/>
      </w:r>
    </w:p>
  </w:endnote>
  <w:endnote w:type="continuationSeparator" w:id="0">
    <w:p w:rsidR="00F30968" w:rsidRDefault="00F30968" w:rsidP="0076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2F" w:rsidRDefault="00C0502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968" w:rsidRDefault="00F30968" w:rsidP="00766C8A">
      <w:pPr>
        <w:spacing w:after="0" w:line="240" w:lineRule="auto"/>
      </w:pPr>
      <w:r>
        <w:separator/>
      </w:r>
    </w:p>
  </w:footnote>
  <w:footnote w:type="continuationSeparator" w:id="0">
    <w:p w:rsidR="00F30968" w:rsidRDefault="00F30968" w:rsidP="00766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D5A"/>
    <w:multiLevelType w:val="hybridMultilevel"/>
    <w:tmpl w:val="92AC4EE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48613D"/>
    <w:multiLevelType w:val="hybridMultilevel"/>
    <w:tmpl w:val="95CAD194"/>
    <w:lvl w:ilvl="0" w:tplc="354E7E8E">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6760C9"/>
    <w:multiLevelType w:val="hybridMultilevel"/>
    <w:tmpl w:val="9F10CB4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756A72"/>
    <w:multiLevelType w:val="hybridMultilevel"/>
    <w:tmpl w:val="E0641CF8"/>
    <w:lvl w:ilvl="0" w:tplc="7A708F10">
      <w:start w:val="1"/>
      <w:numFmt w:val="decimal"/>
      <w:lvlText w:val="%1-"/>
      <w:lvlJc w:val="left"/>
      <w:pPr>
        <w:tabs>
          <w:tab w:val="num" w:pos="36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04F3F5A"/>
    <w:multiLevelType w:val="hybridMultilevel"/>
    <w:tmpl w:val="1FA8EAE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B6C018A"/>
    <w:multiLevelType w:val="hybridMultilevel"/>
    <w:tmpl w:val="74AA397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F4507CD"/>
    <w:multiLevelType w:val="hybridMultilevel"/>
    <w:tmpl w:val="C1045E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C62744"/>
    <w:multiLevelType w:val="hybridMultilevel"/>
    <w:tmpl w:val="7B943FB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86F68D2"/>
    <w:multiLevelType w:val="hybridMultilevel"/>
    <w:tmpl w:val="BFBE70E0"/>
    <w:lvl w:ilvl="0" w:tplc="040C0019">
      <w:start w:val="1"/>
      <w:numFmt w:val="lowerLetter"/>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2273834"/>
    <w:multiLevelType w:val="hybridMultilevel"/>
    <w:tmpl w:val="88907DA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4B7C6B"/>
    <w:multiLevelType w:val="hybridMultilevel"/>
    <w:tmpl w:val="88907DA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F85A76"/>
    <w:multiLevelType w:val="hybridMultilevel"/>
    <w:tmpl w:val="1D7EDEF4"/>
    <w:lvl w:ilvl="0" w:tplc="040C0019">
      <w:start w:val="1"/>
      <w:numFmt w:val="lowerLetter"/>
      <w:lvlText w:val="%1."/>
      <w:lvlJc w:val="left"/>
      <w:pPr>
        <w:ind w:left="720" w:hanging="360"/>
      </w:pPr>
      <w:rPr>
        <w:rFonts w:hint="default"/>
        <w:b w:val="0"/>
        <w:sz w:val="2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47F0BF1"/>
    <w:multiLevelType w:val="singleLevel"/>
    <w:tmpl w:val="679C2C6C"/>
    <w:lvl w:ilvl="0">
      <w:start w:val="1"/>
      <w:numFmt w:val="decimal"/>
      <w:pStyle w:val="Style12"/>
      <w:lvlText w:val="%1."/>
      <w:lvlJc w:val="left"/>
      <w:pPr>
        <w:tabs>
          <w:tab w:val="num" w:pos="360"/>
        </w:tabs>
        <w:ind w:left="360" w:hanging="360"/>
      </w:pPr>
    </w:lvl>
  </w:abstractNum>
  <w:abstractNum w:abstractNumId="13">
    <w:nsid w:val="74967644"/>
    <w:multiLevelType w:val="singleLevel"/>
    <w:tmpl w:val="040C0017"/>
    <w:lvl w:ilvl="0">
      <w:start w:val="1"/>
      <w:numFmt w:val="lowerLetter"/>
      <w:lvlText w:val="%1)"/>
      <w:lvlJc w:val="left"/>
      <w:pPr>
        <w:tabs>
          <w:tab w:val="num" w:pos="360"/>
        </w:tabs>
        <w:ind w:left="360" w:hanging="360"/>
      </w:pPr>
      <w:rPr>
        <w:rFonts w:hint="default"/>
      </w:rPr>
    </w:lvl>
  </w:abstractNum>
  <w:abstractNum w:abstractNumId="14">
    <w:nsid w:val="7EAD7FE8"/>
    <w:multiLevelType w:val="hybridMultilevel"/>
    <w:tmpl w:val="960CD16C"/>
    <w:lvl w:ilvl="0" w:tplc="DE2CEA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2"/>
  </w:num>
  <w:num w:numId="3">
    <w:abstractNumId w:val="8"/>
  </w:num>
  <w:num w:numId="4">
    <w:abstractNumId w:val="11"/>
  </w:num>
  <w:num w:numId="5">
    <w:abstractNumId w:val="7"/>
  </w:num>
  <w:num w:numId="6">
    <w:abstractNumId w:val="9"/>
  </w:num>
  <w:num w:numId="7">
    <w:abstractNumId w:val="1"/>
  </w:num>
  <w:num w:numId="8">
    <w:abstractNumId w:val="0"/>
  </w:num>
  <w:num w:numId="9">
    <w:abstractNumId w:val="6"/>
  </w:num>
  <w:num w:numId="10">
    <w:abstractNumId w:val="4"/>
  </w:num>
  <w:num w:numId="11">
    <w:abstractNumId w:val="5"/>
  </w:num>
  <w:num w:numId="12">
    <w:abstractNumId w:val="10"/>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54"/>
    <w:rsid w:val="00011415"/>
    <w:rsid w:val="0007269A"/>
    <w:rsid w:val="000B308D"/>
    <w:rsid w:val="0011571A"/>
    <w:rsid w:val="001762F7"/>
    <w:rsid w:val="00182170"/>
    <w:rsid w:val="001C340E"/>
    <w:rsid w:val="00291A7C"/>
    <w:rsid w:val="002935A8"/>
    <w:rsid w:val="002D169E"/>
    <w:rsid w:val="002D63DD"/>
    <w:rsid w:val="00304AF9"/>
    <w:rsid w:val="00307D5F"/>
    <w:rsid w:val="00314B9F"/>
    <w:rsid w:val="0035080B"/>
    <w:rsid w:val="00442BEC"/>
    <w:rsid w:val="004546BA"/>
    <w:rsid w:val="004604EE"/>
    <w:rsid w:val="004867BE"/>
    <w:rsid w:val="00494154"/>
    <w:rsid w:val="004A466F"/>
    <w:rsid w:val="004D70D9"/>
    <w:rsid w:val="005F4EEC"/>
    <w:rsid w:val="00766C8A"/>
    <w:rsid w:val="007A527C"/>
    <w:rsid w:val="008058EC"/>
    <w:rsid w:val="00843B8A"/>
    <w:rsid w:val="0089484F"/>
    <w:rsid w:val="008B68D3"/>
    <w:rsid w:val="008C2B51"/>
    <w:rsid w:val="009113D4"/>
    <w:rsid w:val="00914648"/>
    <w:rsid w:val="009A4A7E"/>
    <w:rsid w:val="00A80962"/>
    <w:rsid w:val="00AB3376"/>
    <w:rsid w:val="00B94042"/>
    <w:rsid w:val="00BB65E5"/>
    <w:rsid w:val="00C0502F"/>
    <w:rsid w:val="00CA4314"/>
    <w:rsid w:val="00CA77B1"/>
    <w:rsid w:val="00D922B2"/>
    <w:rsid w:val="00DA2EAA"/>
    <w:rsid w:val="00E106BC"/>
    <w:rsid w:val="00EB12C1"/>
    <w:rsid w:val="00F30968"/>
    <w:rsid w:val="00FB47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EB12C1"/>
    <w:pPr>
      <w:keepNext/>
      <w:spacing w:before="240" w:after="60" w:line="240" w:lineRule="auto"/>
      <w:jc w:val="both"/>
      <w:outlineLvl w:val="1"/>
    </w:pPr>
    <w:rPr>
      <w:rFonts w:ascii="Arial" w:eastAsia="Times New Roman" w:hAnsi="Arial" w:cs="Times New Roman"/>
      <w:b/>
      <w:sz w:val="28"/>
      <w:szCs w:val="20"/>
    </w:rPr>
  </w:style>
  <w:style w:type="paragraph" w:styleId="Titre4">
    <w:name w:val="heading 4"/>
    <w:basedOn w:val="Normal"/>
    <w:next w:val="Normal"/>
    <w:link w:val="Titre4Car"/>
    <w:uiPriority w:val="9"/>
    <w:semiHidden/>
    <w:unhideWhenUsed/>
    <w:qFormat/>
    <w:rsid w:val="004546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4154"/>
    <w:pPr>
      <w:ind w:left="720"/>
      <w:contextualSpacing/>
    </w:pPr>
  </w:style>
  <w:style w:type="paragraph" w:styleId="NormalWeb">
    <w:name w:val="Normal (Web)"/>
    <w:basedOn w:val="Normal"/>
    <w:uiPriority w:val="99"/>
    <w:semiHidden/>
    <w:unhideWhenUsed/>
    <w:rsid w:val="0049415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494154"/>
    <w:rPr>
      <w:color w:val="0000FF"/>
      <w:u w:val="single"/>
    </w:rPr>
  </w:style>
  <w:style w:type="character" w:customStyle="1" w:styleId="romain">
    <w:name w:val="romain"/>
    <w:basedOn w:val="Policepardfaut"/>
    <w:rsid w:val="00494154"/>
  </w:style>
  <w:style w:type="paragraph" w:styleId="En-tte">
    <w:name w:val="header"/>
    <w:basedOn w:val="Normal"/>
    <w:link w:val="En-tteCar"/>
    <w:uiPriority w:val="99"/>
    <w:unhideWhenUsed/>
    <w:rsid w:val="00766C8A"/>
    <w:pPr>
      <w:tabs>
        <w:tab w:val="center" w:pos="4536"/>
        <w:tab w:val="right" w:pos="9072"/>
      </w:tabs>
      <w:spacing w:after="0" w:line="240" w:lineRule="auto"/>
    </w:pPr>
  </w:style>
  <w:style w:type="character" w:customStyle="1" w:styleId="En-tteCar">
    <w:name w:val="En-tête Car"/>
    <w:basedOn w:val="Policepardfaut"/>
    <w:link w:val="En-tte"/>
    <w:uiPriority w:val="99"/>
    <w:rsid w:val="00766C8A"/>
  </w:style>
  <w:style w:type="paragraph" w:styleId="Pieddepage">
    <w:name w:val="footer"/>
    <w:basedOn w:val="Normal"/>
    <w:link w:val="PieddepageCar"/>
    <w:uiPriority w:val="99"/>
    <w:unhideWhenUsed/>
    <w:rsid w:val="00766C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6C8A"/>
  </w:style>
  <w:style w:type="table" w:styleId="Grilledutableau">
    <w:name w:val="Table Grid"/>
    <w:basedOn w:val="TableauNormal"/>
    <w:uiPriority w:val="59"/>
    <w:rsid w:val="00442B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A4A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A7E"/>
    <w:rPr>
      <w:rFonts w:ascii="Tahoma" w:hAnsi="Tahoma" w:cs="Tahoma"/>
      <w:sz w:val="16"/>
      <w:szCs w:val="16"/>
    </w:rPr>
  </w:style>
  <w:style w:type="paragraph" w:styleId="Sansinterligne">
    <w:name w:val="No Spacing"/>
    <w:uiPriority w:val="1"/>
    <w:qFormat/>
    <w:rsid w:val="00E106BC"/>
    <w:pPr>
      <w:spacing w:after="0" w:line="240" w:lineRule="auto"/>
    </w:pPr>
  </w:style>
  <w:style w:type="paragraph" w:customStyle="1" w:styleId="Normal12">
    <w:name w:val="Normal_12"/>
    <w:basedOn w:val="Normal"/>
    <w:rsid w:val="00E106BC"/>
    <w:pPr>
      <w:spacing w:after="0" w:line="240" w:lineRule="auto"/>
    </w:pPr>
    <w:rPr>
      <w:rFonts w:ascii="Times New Roman" w:eastAsia="Times New Roman" w:hAnsi="Times New Roman" w:cs="Times New Roman"/>
      <w:sz w:val="24"/>
      <w:szCs w:val="24"/>
      <w:lang w:val="en-GB"/>
    </w:rPr>
  </w:style>
  <w:style w:type="paragraph" w:customStyle="1" w:styleId="textenote">
    <w:name w:val="texte note"/>
    <w:basedOn w:val="Normal"/>
    <w:next w:val="Normal"/>
    <w:rsid w:val="00EB12C1"/>
    <w:pPr>
      <w:tabs>
        <w:tab w:val="left" w:pos="284"/>
      </w:tabs>
      <w:spacing w:before="120" w:after="0" w:line="240" w:lineRule="atLeast"/>
      <w:jc w:val="both"/>
    </w:pPr>
    <w:rPr>
      <w:rFonts w:ascii="Times New Roman" w:eastAsia="Times New Roman" w:hAnsi="Times New Roman" w:cs="Times New Roman"/>
      <w:sz w:val="20"/>
      <w:szCs w:val="20"/>
    </w:rPr>
  </w:style>
  <w:style w:type="character" w:customStyle="1" w:styleId="Titre2Car">
    <w:name w:val="Titre 2 Car"/>
    <w:basedOn w:val="Policepardfaut"/>
    <w:link w:val="Titre2"/>
    <w:rsid w:val="00EB12C1"/>
    <w:rPr>
      <w:rFonts w:ascii="Arial" w:eastAsia="Times New Roman" w:hAnsi="Arial" w:cs="Times New Roman"/>
      <w:b/>
      <w:sz w:val="28"/>
      <w:szCs w:val="20"/>
      <w:lang w:eastAsia="fr-FR"/>
    </w:rPr>
  </w:style>
  <w:style w:type="paragraph" w:customStyle="1" w:styleId="Style12">
    <w:name w:val="Style12"/>
    <w:basedOn w:val="Normal"/>
    <w:autoRedefine/>
    <w:rsid w:val="004546BA"/>
    <w:pPr>
      <w:widowControl w:val="0"/>
      <w:numPr>
        <w:numId w:val="14"/>
      </w:numPr>
      <w:tabs>
        <w:tab w:val="left" w:pos="851"/>
        <w:tab w:val="left" w:pos="0"/>
        <w:tab w:val="left" w:pos="864"/>
      </w:tabs>
      <w:spacing w:after="0" w:line="240" w:lineRule="atLeast"/>
    </w:pPr>
    <w:rPr>
      <w:rFonts w:ascii="Times New Roman" w:eastAsia="Times New Roman" w:hAnsi="Times New Roman" w:cs="Times New Roman"/>
      <w:b/>
      <w:i/>
      <w:szCs w:val="20"/>
    </w:rPr>
  </w:style>
  <w:style w:type="paragraph" w:customStyle="1" w:styleId="p5">
    <w:name w:val="p5"/>
    <w:basedOn w:val="Normal"/>
    <w:rsid w:val="004546BA"/>
    <w:pPr>
      <w:widowControl w:val="0"/>
      <w:tabs>
        <w:tab w:val="left" w:pos="520"/>
      </w:tabs>
      <w:spacing w:after="0" w:line="240" w:lineRule="atLeast"/>
      <w:ind w:left="920"/>
    </w:pPr>
    <w:rPr>
      <w:rFonts w:ascii="Times New Roman" w:eastAsia="Times New Roman" w:hAnsi="Times New Roman" w:cs="Times New Roman"/>
      <w:sz w:val="24"/>
      <w:szCs w:val="24"/>
    </w:rPr>
  </w:style>
  <w:style w:type="character" w:customStyle="1" w:styleId="Titre4Car">
    <w:name w:val="Titre 4 Car"/>
    <w:basedOn w:val="Policepardfaut"/>
    <w:link w:val="Titre4"/>
    <w:uiPriority w:val="9"/>
    <w:semiHidden/>
    <w:rsid w:val="004546BA"/>
    <w:rPr>
      <w:rFonts w:asciiTheme="majorHAnsi" w:eastAsiaTheme="majorEastAsia" w:hAnsiTheme="majorHAnsi" w:cstheme="majorBidi"/>
      <w:b/>
      <w:bCs/>
      <w:i/>
      <w:iCs/>
      <w:color w:val="4F81BD" w:themeColor="accent1"/>
    </w:rPr>
  </w:style>
  <w:style w:type="paragraph" w:styleId="Retraitcorpsdetexte2">
    <w:name w:val="Body Text Indent 2"/>
    <w:basedOn w:val="Normal"/>
    <w:link w:val="Retraitcorpsdetexte2Car"/>
    <w:rsid w:val="008C2B51"/>
    <w:pPr>
      <w:spacing w:after="0" w:line="240" w:lineRule="auto"/>
      <w:ind w:firstLine="357"/>
    </w:pPr>
    <w:rPr>
      <w:rFonts w:ascii="Times New Roman" w:eastAsia="Times New Roman" w:hAnsi="Times New Roman" w:cs="Times New Roman"/>
      <w:szCs w:val="20"/>
    </w:rPr>
  </w:style>
  <w:style w:type="character" w:customStyle="1" w:styleId="Retraitcorpsdetexte2Car">
    <w:name w:val="Retrait corps de texte 2 Car"/>
    <w:basedOn w:val="Policepardfaut"/>
    <w:link w:val="Retraitcorpsdetexte2"/>
    <w:rsid w:val="008C2B51"/>
    <w:rPr>
      <w:rFonts w:ascii="Times New Roman" w:eastAsia="Times New Roman" w:hAnsi="Times New Roman" w:cs="Times New Roman"/>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EB12C1"/>
    <w:pPr>
      <w:keepNext/>
      <w:spacing w:before="240" w:after="60" w:line="240" w:lineRule="auto"/>
      <w:jc w:val="both"/>
      <w:outlineLvl w:val="1"/>
    </w:pPr>
    <w:rPr>
      <w:rFonts w:ascii="Arial" w:eastAsia="Times New Roman" w:hAnsi="Arial" w:cs="Times New Roman"/>
      <w:b/>
      <w:sz w:val="28"/>
      <w:szCs w:val="20"/>
    </w:rPr>
  </w:style>
  <w:style w:type="paragraph" w:styleId="Titre4">
    <w:name w:val="heading 4"/>
    <w:basedOn w:val="Normal"/>
    <w:next w:val="Normal"/>
    <w:link w:val="Titre4Car"/>
    <w:uiPriority w:val="9"/>
    <w:semiHidden/>
    <w:unhideWhenUsed/>
    <w:qFormat/>
    <w:rsid w:val="004546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4154"/>
    <w:pPr>
      <w:ind w:left="720"/>
      <w:contextualSpacing/>
    </w:pPr>
  </w:style>
  <w:style w:type="paragraph" w:styleId="NormalWeb">
    <w:name w:val="Normal (Web)"/>
    <w:basedOn w:val="Normal"/>
    <w:uiPriority w:val="99"/>
    <w:semiHidden/>
    <w:unhideWhenUsed/>
    <w:rsid w:val="0049415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494154"/>
    <w:rPr>
      <w:color w:val="0000FF"/>
      <w:u w:val="single"/>
    </w:rPr>
  </w:style>
  <w:style w:type="character" w:customStyle="1" w:styleId="romain">
    <w:name w:val="romain"/>
    <w:basedOn w:val="Policepardfaut"/>
    <w:rsid w:val="00494154"/>
  </w:style>
  <w:style w:type="paragraph" w:styleId="En-tte">
    <w:name w:val="header"/>
    <w:basedOn w:val="Normal"/>
    <w:link w:val="En-tteCar"/>
    <w:uiPriority w:val="99"/>
    <w:unhideWhenUsed/>
    <w:rsid w:val="00766C8A"/>
    <w:pPr>
      <w:tabs>
        <w:tab w:val="center" w:pos="4536"/>
        <w:tab w:val="right" w:pos="9072"/>
      </w:tabs>
      <w:spacing w:after="0" w:line="240" w:lineRule="auto"/>
    </w:pPr>
  </w:style>
  <w:style w:type="character" w:customStyle="1" w:styleId="En-tteCar">
    <w:name w:val="En-tête Car"/>
    <w:basedOn w:val="Policepardfaut"/>
    <w:link w:val="En-tte"/>
    <w:uiPriority w:val="99"/>
    <w:rsid w:val="00766C8A"/>
  </w:style>
  <w:style w:type="paragraph" w:styleId="Pieddepage">
    <w:name w:val="footer"/>
    <w:basedOn w:val="Normal"/>
    <w:link w:val="PieddepageCar"/>
    <w:uiPriority w:val="99"/>
    <w:unhideWhenUsed/>
    <w:rsid w:val="00766C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6C8A"/>
  </w:style>
  <w:style w:type="table" w:styleId="Grilledutableau">
    <w:name w:val="Table Grid"/>
    <w:basedOn w:val="TableauNormal"/>
    <w:uiPriority w:val="59"/>
    <w:rsid w:val="00442B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A4A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A7E"/>
    <w:rPr>
      <w:rFonts w:ascii="Tahoma" w:hAnsi="Tahoma" w:cs="Tahoma"/>
      <w:sz w:val="16"/>
      <w:szCs w:val="16"/>
    </w:rPr>
  </w:style>
  <w:style w:type="paragraph" w:styleId="Sansinterligne">
    <w:name w:val="No Spacing"/>
    <w:uiPriority w:val="1"/>
    <w:qFormat/>
    <w:rsid w:val="00E106BC"/>
    <w:pPr>
      <w:spacing w:after="0" w:line="240" w:lineRule="auto"/>
    </w:pPr>
  </w:style>
  <w:style w:type="paragraph" w:customStyle="1" w:styleId="Normal12">
    <w:name w:val="Normal_12"/>
    <w:basedOn w:val="Normal"/>
    <w:rsid w:val="00E106BC"/>
    <w:pPr>
      <w:spacing w:after="0" w:line="240" w:lineRule="auto"/>
    </w:pPr>
    <w:rPr>
      <w:rFonts w:ascii="Times New Roman" w:eastAsia="Times New Roman" w:hAnsi="Times New Roman" w:cs="Times New Roman"/>
      <w:sz w:val="24"/>
      <w:szCs w:val="24"/>
      <w:lang w:val="en-GB"/>
    </w:rPr>
  </w:style>
  <w:style w:type="paragraph" w:customStyle="1" w:styleId="textenote">
    <w:name w:val="texte note"/>
    <w:basedOn w:val="Normal"/>
    <w:next w:val="Normal"/>
    <w:rsid w:val="00EB12C1"/>
    <w:pPr>
      <w:tabs>
        <w:tab w:val="left" w:pos="284"/>
      </w:tabs>
      <w:spacing w:before="120" w:after="0" w:line="240" w:lineRule="atLeast"/>
      <w:jc w:val="both"/>
    </w:pPr>
    <w:rPr>
      <w:rFonts w:ascii="Times New Roman" w:eastAsia="Times New Roman" w:hAnsi="Times New Roman" w:cs="Times New Roman"/>
      <w:sz w:val="20"/>
      <w:szCs w:val="20"/>
    </w:rPr>
  </w:style>
  <w:style w:type="character" w:customStyle="1" w:styleId="Titre2Car">
    <w:name w:val="Titre 2 Car"/>
    <w:basedOn w:val="Policepardfaut"/>
    <w:link w:val="Titre2"/>
    <w:rsid w:val="00EB12C1"/>
    <w:rPr>
      <w:rFonts w:ascii="Arial" w:eastAsia="Times New Roman" w:hAnsi="Arial" w:cs="Times New Roman"/>
      <w:b/>
      <w:sz w:val="28"/>
      <w:szCs w:val="20"/>
      <w:lang w:eastAsia="fr-FR"/>
    </w:rPr>
  </w:style>
  <w:style w:type="paragraph" w:customStyle="1" w:styleId="Style12">
    <w:name w:val="Style12"/>
    <w:basedOn w:val="Normal"/>
    <w:autoRedefine/>
    <w:rsid w:val="004546BA"/>
    <w:pPr>
      <w:widowControl w:val="0"/>
      <w:numPr>
        <w:numId w:val="14"/>
      </w:numPr>
      <w:tabs>
        <w:tab w:val="left" w:pos="851"/>
        <w:tab w:val="left" w:pos="0"/>
        <w:tab w:val="left" w:pos="864"/>
      </w:tabs>
      <w:spacing w:after="0" w:line="240" w:lineRule="atLeast"/>
    </w:pPr>
    <w:rPr>
      <w:rFonts w:ascii="Times New Roman" w:eastAsia="Times New Roman" w:hAnsi="Times New Roman" w:cs="Times New Roman"/>
      <w:b/>
      <w:i/>
      <w:szCs w:val="20"/>
    </w:rPr>
  </w:style>
  <w:style w:type="paragraph" w:customStyle="1" w:styleId="p5">
    <w:name w:val="p5"/>
    <w:basedOn w:val="Normal"/>
    <w:rsid w:val="004546BA"/>
    <w:pPr>
      <w:widowControl w:val="0"/>
      <w:tabs>
        <w:tab w:val="left" w:pos="520"/>
      </w:tabs>
      <w:spacing w:after="0" w:line="240" w:lineRule="atLeast"/>
      <w:ind w:left="920"/>
    </w:pPr>
    <w:rPr>
      <w:rFonts w:ascii="Times New Roman" w:eastAsia="Times New Roman" w:hAnsi="Times New Roman" w:cs="Times New Roman"/>
      <w:sz w:val="24"/>
      <w:szCs w:val="24"/>
    </w:rPr>
  </w:style>
  <w:style w:type="character" w:customStyle="1" w:styleId="Titre4Car">
    <w:name w:val="Titre 4 Car"/>
    <w:basedOn w:val="Policepardfaut"/>
    <w:link w:val="Titre4"/>
    <w:uiPriority w:val="9"/>
    <w:semiHidden/>
    <w:rsid w:val="004546BA"/>
    <w:rPr>
      <w:rFonts w:asciiTheme="majorHAnsi" w:eastAsiaTheme="majorEastAsia" w:hAnsiTheme="majorHAnsi" w:cstheme="majorBidi"/>
      <w:b/>
      <w:bCs/>
      <w:i/>
      <w:iCs/>
      <w:color w:val="4F81BD" w:themeColor="accent1"/>
    </w:rPr>
  </w:style>
  <w:style w:type="paragraph" w:styleId="Retraitcorpsdetexte2">
    <w:name w:val="Body Text Indent 2"/>
    <w:basedOn w:val="Normal"/>
    <w:link w:val="Retraitcorpsdetexte2Car"/>
    <w:rsid w:val="008C2B51"/>
    <w:pPr>
      <w:spacing w:after="0" w:line="240" w:lineRule="auto"/>
      <w:ind w:firstLine="357"/>
    </w:pPr>
    <w:rPr>
      <w:rFonts w:ascii="Times New Roman" w:eastAsia="Times New Roman" w:hAnsi="Times New Roman" w:cs="Times New Roman"/>
      <w:szCs w:val="20"/>
    </w:rPr>
  </w:style>
  <w:style w:type="character" w:customStyle="1" w:styleId="Retraitcorpsdetexte2Car">
    <w:name w:val="Retrait corps de texte 2 Car"/>
    <w:basedOn w:val="Policepardfaut"/>
    <w:link w:val="Retraitcorpsdetexte2"/>
    <w:rsid w:val="008C2B51"/>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8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hammou</dc:creator>
  <cp:lastModifiedBy>rachid</cp:lastModifiedBy>
  <cp:revision>3</cp:revision>
  <cp:lastPrinted>2012-05-25T05:34:00Z</cp:lastPrinted>
  <dcterms:created xsi:type="dcterms:W3CDTF">2018-09-22T21:43:00Z</dcterms:created>
  <dcterms:modified xsi:type="dcterms:W3CDTF">2018-09-22T23:08:00Z</dcterms:modified>
</cp:coreProperties>
</file>