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5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2410"/>
        <w:gridCol w:w="1702"/>
      </w:tblGrid>
      <w:tr w:rsidR="00832663" w:rsidRPr="009D3B24" w:rsidTr="006C12D8">
        <w:tc>
          <w:tcPr>
            <w:tcW w:w="226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bidi="ar-MA"/>
              </w:rPr>
              <w:t>Année scolaire</w:t>
            </w:r>
          </w:p>
          <w:p w:rsidR="006C12D8" w:rsidRPr="0016065A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b/>
                <w:bCs/>
                <w:sz w:val="26"/>
                <w:szCs w:val="26"/>
                <w:lang w:bidi="ar-MA"/>
              </w:rPr>
              <w:t>-----/-------</w:t>
            </w:r>
          </w:p>
        </w:tc>
        <w:tc>
          <w:tcPr>
            <w:tcW w:w="467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Pr="0016065A" w:rsidRDefault="00D27F80" w:rsidP="008326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4pt;height:45.75pt" fillcolor="black" stroked="f">
                  <v:shadow on="t" color="#b2b2b2" opacity="52429f" offset="3pt"/>
                  <v:textpath style="font-family:&quot;Times New Roman&quot;;v-text-kern:t" trim="t" fitpath="t" string="Activité&#10;Travail et puissance d'une force"/>
                </v:shape>
              </w:pict>
            </w:r>
          </w:p>
        </w:tc>
        <w:tc>
          <w:tcPr>
            <w:tcW w:w="241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6C12D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Niveau : 1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ére </w:t>
            </w:r>
            <w:r>
              <w:rPr>
                <w:b/>
                <w:bCs/>
                <w:color w:val="000000"/>
                <w:sz w:val="28"/>
                <w:szCs w:val="28"/>
              </w:rPr>
              <w:t>BAC</w:t>
            </w:r>
          </w:p>
          <w:p w:rsidR="006C12D8" w:rsidRPr="006C12D8" w:rsidRDefault="006C12D8" w:rsidP="006C12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Physique Chimie</w:t>
            </w:r>
          </w:p>
        </w:tc>
        <w:tc>
          <w:tcPr>
            <w:tcW w:w="17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C12D8" w:rsidRPr="0016065A" w:rsidRDefault="00F670A1" w:rsidP="00F670A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670A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Image 2" descr="C:\Users\hammou\Desktop\Sans t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mmou\Desktop\Sans ti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3E7" w:rsidRPr="009D3B24" w:rsidTr="00F670A1">
        <w:trPr>
          <w:trHeight w:val="113"/>
        </w:trPr>
        <w:tc>
          <w:tcPr>
            <w:tcW w:w="11057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E053E7" w:rsidRPr="00945822" w:rsidRDefault="00B83518" w:rsidP="00B83518">
            <w:pPr>
              <w:pStyle w:val="Titre2Lydie"/>
              <w:numPr>
                <w:ilvl w:val="0"/>
                <w:numId w:val="0"/>
              </w:numPr>
              <w:ind w:left="340"/>
              <w:rPr>
                <w:rtl/>
              </w:rPr>
            </w:pPr>
            <w:r>
              <w:t>Activité 1 / travail</w:t>
            </w:r>
          </w:p>
        </w:tc>
      </w:tr>
      <w:tr w:rsidR="00CF058E" w:rsidRPr="009D3B24" w:rsidTr="00193D1A">
        <w:trPr>
          <w:trHeight w:val="113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822" w:rsidRDefault="00945822" w:rsidP="00945822">
            <w:pPr>
              <w:pStyle w:val="Normal12"/>
            </w:pPr>
            <w:r>
              <w:t>Un homme tire un wagonnet sur une distance donnée en exerçant sur lui une force constante.</w:t>
            </w:r>
          </w:p>
          <w:p w:rsidR="00945822" w:rsidRDefault="00945822" w:rsidP="00945822">
            <w:pPr>
              <w:pStyle w:val="Normal12"/>
            </w:pPr>
            <w:r>
              <w:t>On considère les trois cas suivants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3609"/>
              <w:gridCol w:w="3609"/>
            </w:tblGrid>
            <w:tr w:rsidR="00FC448B" w:rsidTr="00FC448B">
              <w:tc>
                <w:tcPr>
                  <w:tcW w:w="3608" w:type="dxa"/>
                </w:tcPr>
                <w:p w:rsidR="00FC448B" w:rsidRDefault="000C1DC9" w:rsidP="00945822">
                  <w:pPr>
                    <w:pStyle w:val="Normal12"/>
                  </w:pPr>
                  <w:r>
                    <w:object w:dxaOrig="3000" w:dyaOrig="15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0pt;height:75pt" o:ole="">
                        <v:imagedata r:id="rId9" o:title=""/>
                      </v:shape>
                      <o:OLEObject Type="Embed" ProgID="PBrush" ShapeID="_x0000_i1026" DrawAspect="Content" ObjectID="_1599829826" r:id="rId10"/>
                    </w:object>
                  </w:r>
                </w:p>
              </w:tc>
              <w:tc>
                <w:tcPr>
                  <w:tcW w:w="3609" w:type="dxa"/>
                </w:tcPr>
                <w:p w:rsidR="00FC448B" w:rsidRDefault="000C1DC9" w:rsidP="00945822">
                  <w:pPr>
                    <w:pStyle w:val="Normal12"/>
                  </w:pPr>
                  <w:r>
                    <w:object w:dxaOrig="3015" w:dyaOrig="1575">
                      <v:shape id="_x0000_i1027" type="#_x0000_t75" style="width:150.75pt;height:78.75pt" o:ole="">
                        <v:imagedata r:id="rId11" o:title=""/>
                      </v:shape>
                      <o:OLEObject Type="Embed" ProgID="PBrush" ShapeID="_x0000_i1027" DrawAspect="Content" ObjectID="_1599829827" r:id="rId12"/>
                    </w:object>
                  </w:r>
                </w:p>
              </w:tc>
              <w:tc>
                <w:tcPr>
                  <w:tcW w:w="3609" w:type="dxa"/>
                </w:tcPr>
                <w:p w:rsidR="00FC448B" w:rsidRDefault="000C1DC9" w:rsidP="00945822">
                  <w:pPr>
                    <w:pStyle w:val="Normal12"/>
                  </w:pPr>
                  <w:r>
                    <w:object w:dxaOrig="4380" w:dyaOrig="1590">
                      <v:shape id="_x0000_i1028" type="#_x0000_t75" style="width:169.5pt;height:75.75pt" o:ole="">
                        <v:imagedata r:id="rId13" o:title=""/>
                      </v:shape>
                      <o:OLEObject Type="Embed" ProgID="PBrush" ShapeID="_x0000_i1028" DrawAspect="Content" ObjectID="_1599829828" r:id="rId14"/>
                    </w:object>
                  </w:r>
                </w:p>
              </w:tc>
            </w:tr>
          </w:tbl>
          <w:p w:rsidR="00945822" w:rsidRDefault="00945822" w:rsidP="00945822">
            <w:pPr>
              <w:pStyle w:val="Normal12"/>
            </w:pPr>
            <w:r>
              <w:t>1°/ L’effort fourni par l’homme est-il le même dans les trois cas ?</w:t>
            </w:r>
          </w:p>
          <w:p w:rsidR="00945822" w:rsidRDefault="00945822" w:rsidP="00945822">
            <w:pPr>
              <w:pStyle w:val="Normal12"/>
            </w:pPr>
            <w:r w:rsidRPr="003822C4">
              <w:t xml:space="preserve"> </w:t>
            </w:r>
            <w:r>
              <w:t>2°/ Parmi les grandeurs suivantes :</w:t>
            </w:r>
          </w:p>
          <w:p w:rsidR="00945822" w:rsidRDefault="00945822" w:rsidP="00945822">
            <w:pPr>
              <w:pStyle w:val="Normal12"/>
            </w:pPr>
            <w:r>
              <w:tab/>
            </w:r>
            <w:r w:rsidRPr="00F94BDF">
              <w:sym w:font="Wingdings 2" w:char="F097"/>
            </w:r>
            <w:r>
              <w:t xml:space="preserve"> Valeur de la force</w:t>
            </w:r>
          </w:p>
          <w:p w:rsidR="00945822" w:rsidRDefault="00945822" w:rsidP="00945822">
            <w:pPr>
              <w:pStyle w:val="Normal12"/>
            </w:pPr>
            <w:r>
              <w:tab/>
            </w:r>
            <w:r w:rsidRPr="00F94BDF">
              <w:sym w:font="Wingdings 2" w:char="F097"/>
            </w:r>
            <w:r>
              <w:t xml:space="preserve"> Longueur du déplacement</w:t>
            </w:r>
          </w:p>
          <w:p w:rsidR="00945822" w:rsidRDefault="00945822" w:rsidP="00FC448B">
            <w:pPr>
              <w:pStyle w:val="Normal12"/>
            </w:pPr>
            <w:r>
              <w:tab/>
            </w:r>
            <w:r w:rsidRPr="00F94BDF">
              <w:sym w:font="Wingdings 2" w:char="F097"/>
            </w:r>
            <w:r>
              <w:t xml:space="preserve"> Quotient de la valeur de la force par la </w:t>
            </w:r>
            <w:r w:rsidR="00FC448B">
              <w:t xml:space="preserve"> </w:t>
            </w:r>
            <w:r>
              <w:t>longueur du déplacement</w:t>
            </w:r>
          </w:p>
          <w:p w:rsidR="00945822" w:rsidRDefault="00945822" w:rsidP="00FC448B">
            <w:pPr>
              <w:pStyle w:val="Normal12"/>
            </w:pPr>
            <w:r>
              <w:tab/>
            </w:r>
            <w:r w:rsidRPr="00F94BDF">
              <w:sym w:font="Wingdings 2" w:char="F097"/>
            </w:r>
            <w:r>
              <w:t xml:space="preserve"> Produit de la valeur de la force par la longueur du déplacement</w:t>
            </w:r>
          </w:p>
          <w:p w:rsidR="00945822" w:rsidRDefault="00945822" w:rsidP="00945822">
            <w:pPr>
              <w:pStyle w:val="Normal12"/>
            </w:pPr>
            <w:r>
              <w:t>Quelle est celle qui semble le mieux caractériser l’effort fourni ? Justifier.</w:t>
            </w:r>
          </w:p>
          <w:p w:rsidR="00945822" w:rsidRPr="00F94BDF" w:rsidRDefault="00945822" w:rsidP="00FC448B">
            <w:pPr>
              <w:pStyle w:val="Normal12"/>
              <w:rPr>
                <w:b/>
              </w:rPr>
            </w:pPr>
            <w:r w:rsidRPr="00F94BDF">
              <w:rPr>
                <w:b/>
              </w:rPr>
              <w:t>Dans les trois cas, le point d’application de la force considérée se déplace.</w:t>
            </w:r>
            <w:r w:rsidR="00FC448B">
              <w:rPr>
                <w:b/>
              </w:rPr>
              <w:t xml:space="preserve"> </w:t>
            </w:r>
            <w:r w:rsidRPr="00F94BDF">
              <w:rPr>
                <w:b/>
              </w:rPr>
              <w:t>La force contribue au mouvement du wagonnet.</w:t>
            </w:r>
          </w:p>
          <w:p w:rsidR="00945822" w:rsidRPr="00F94BDF" w:rsidRDefault="00945822" w:rsidP="00945822">
            <w:pPr>
              <w:pStyle w:val="Normal12"/>
              <w:rPr>
                <w:b/>
              </w:rPr>
            </w:pPr>
            <w:r w:rsidRPr="00F94BDF">
              <w:rPr>
                <w:b/>
              </w:rPr>
              <w:t>Nous dirons que la force travaille.</w:t>
            </w:r>
          </w:p>
          <w:p w:rsidR="00CF058E" w:rsidRPr="00FC448B" w:rsidRDefault="00945822" w:rsidP="00FC448B">
            <w:pPr>
              <w:pStyle w:val="Normal12"/>
              <w:rPr>
                <w:rtl/>
              </w:rPr>
            </w:pPr>
            <w:r>
              <w:t>3°/ Proposer une expression pour le travail de la force exercée par l’homme qui tire le wagonnet.</w:t>
            </w:r>
          </w:p>
        </w:tc>
      </w:tr>
      <w:tr w:rsidR="00193D1A" w:rsidRPr="009D3B24" w:rsidTr="00193D1A">
        <w:trPr>
          <w:trHeight w:val="113"/>
        </w:trPr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93D1A" w:rsidRPr="007C036E" w:rsidRDefault="00B83518" w:rsidP="00B83518">
            <w:pPr>
              <w:pStyle w:val="Titre2Lydie"/>
              <w:numPr>
                <w:ilvl w:val="0"/>
                <w:numId w:val="0"/>
              </w:numPr>
              <w:ind w:left="340"/>
              <w:rPr>
                <w:rFonts w:asciiTheme="majorBidi" w:hAnsiTheme="majorBidi" w:cstheme="majorBidi"/>
                <w:color w:val="000000"/>
              </w:rPr>
            </w:pPr>
            <w:r>
              <w:t>Activité 2 / travail</w:t>
            </w:r>
          </w:p>
        </w:tc>
      </w:tr>
      <w:tr w:rsidR="00193D1A" w:rsidRPr="009D3B24" w:rsidTr="00B83518">
        <w:trPr>
          <w:trHeight w:val="1223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822" w:rsidRDefault="00B83518" w:rsidP="00945822">
            <w:pPr>
              <w:pStyle w:val="Normal1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2503805</wp:posOffset>
                  </wp:positionH>
                  <wp:positionV relativeFrom="paragraph">
                    <wp:posOffset>110490</wp:posOffset>
                  </wp:positionV>
                  <wp:extent cx="4248150" cy="1381125"/>
                  <wp:effectExtent l="1905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20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822">
              <w:t>On désire pousser un petit wagon avec l’air expulsé par un sèche-cheveux.</w:t>
            </w:r>
          </w:p>
          <w:p w:rsidR="00945822" w:rsidRDefault="00945822" w:rsidP="00945822">
            <w:pPr>
              <w:pStyle w:val="Normal12"/>
            </w:pPr>
            <w:r>
              <w:t>1°/ Faut-il toujours « pousser » le wagon sur la même distance pour lui faire prendre une vitesse donnée ? Cela dépend-t-il de la façon dont on oriente le sèche-cheveux ?</w:t>
            </w:r>
          </w:p>
          <w:p w:rsidR="00945822" w:rsidRDefault="00945822" w:rsidP="00945822">
            <w:pPr>
              <w:pStyle w:val="Normal12"/>
            </w:pPr>
            <w:r>
              <w:t>2°/ Comparer l’efficacité de la force qui agit sur le mouvement du wagon en fonction de sa direction et de son sens.</w:t>
            </w:r>
          </w:p>
          <w:p w:rsidR="00945822" w:rsidRDefault="00945822" w:rsidP="00945822">
            <w:pPr>
              <w:pStyle w:val="Normal12"/>
            </w:pPr>
            <w:r>
              <w:t>2.1. Y a-t-il une ou des directions particulièrement inefficaces pour agir sur la vitesse du wagon ?</w:t>
            </w:r>
          </w:p>
          <w:p w:rsidR="00945822" w:rsidRDefault="00945822" w:rsidP="00945822">
            <w:pPr>
              <w:pStyle w:val="Normal12"/>
            </w:pPr>
            <w:r>
              <w:t>2.2. Quelles sont les directions les plus efficaces pour accélérer le wagon et pour le freiner ?</w:t>
            </w:r>
          </w:p>
          <w:p w:rsidR="00945822" w:rsidRDefault="00945822" w:rsidP="00945822">
            <w:pPr>
              <w:pStyle w:val="Normal12"/>
            </w:pPr>
            <w:r>
              <w:t xml:space="preserve">3°/ Dans quel cas </w:t>
            </w:r>
            <w:proofErr w:type="spellStart"/>
            <w:r>
              <w:t>diriez vous</w:t>
            </w:r>
            <w:proofErr w:type="spellEnd"/>
            <w:r>
              <w:t xml:space="preserve"> qu’un travail est moteur ? résistant ? nul ?</w:t>
            </w:r>
          </w:p>
          <w:p w:rsidR="00193D1A" w:rsidRPr="00B83518" w:rsidRDefault="00945822" w:rsidP="00B83518">
            <w:pPr>
              <w:pStyle w:val="Normal12"/>
            </w:pPr>
            <w:r w:rsidRPr="00B83518">
              <w:t xml:space="preserve">4°/ Parmi les relations proposées ci-dessous pour définir le travail qu’une force constante de valeur F effectue sur un mobile au cours d’un déplacement rectiligne de longueur D, quelle est celle qui vous parait la mieux convenir et pourquoi ? On note </w:t>
            </w:r>
            <w:r w:rsidRPr="00B83518">
              <w:sym w:font="Symbol" w:char="F061"/>
            </w:r>
            <w:r w:rsidRPr="00B83518">
              <w:t xml:space="preserve"> l’angle entre </w:t>
            </w:r>
            <w:r w:rsidR="00B83518" w:rsidRPr="00B83518">
              <w:rPr>
                <w:position w:val="-4"/>
              </w:rPr>
              <w:object w:dxaOrig="260" w:dyaOrig="320">
                <v:shape id="_x0000_i1029" type="#_x0000_t75" style="width:12.75pt;height:15.75pt" o:ole="" fillcolor="window">
                  <v:imagedata r:id="rId16" o:title=""/>
                </v:shape>
                <o:OLEObject Type="Embed" ProgID="Equation.3" ShapeID="_x0000_i1029" DrawAspect="Content" ObjectID="_1599829829" r:id="rId17"/>
              </w:object>
            </w:r>
            <w:r w:rsidRPr="00B83518">
              <w:t xml:space="preserve"> </w:t>
            </w:r>
            <w:proofErr w:type="gramStart"/>
            <w:r w:rsidRPr="00B83518">
              <w:t xml:space="preserve">et </w:t>
            </w:r>
            <w:proofErr w:type="gramEnd"/>
            <w:r w:rsidR="00B83518" w:rsidRPr="00B83518">
              <w:rPr>
                <w:position w:val="-4"/>
              </w:rPr>
              <w:object w:dxaOrig="200" w:dyaOrig="320">
                <v:shape id="_x0000_i1030" type="#_x0000_t75" style="width:9.75pt;height:15.75pt" o:ole="" fillcolor="window">
                  <v:imagedata r:id="rId18" o:title=""/>
                </v:shape>
                <o:OLEObject Type="Embed" ProgID="Equation.3" ShapeID="_x0000_i1030" DrawAspect="Content" ObjectID="_1599829830" r:id="rId19"/>
              </w:object>
            </w:r>
            <w:r w:rsidRPr="00B83518">
              <w:t>.)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57"/>
              <w:gridCol w:w="2657"/>
              <w:gridCol w:w="2657"/>
              <w:gridCol w:w="2657"/>
            </w:tblGrid>
            <w:tr w:rsidR="00945822" w:rsidTr="00F96A0B">
              <w:tc>
                <w:tcPr>
                  <w:tcW w:w="2657" w:type="dxa"/>
                  <w:vAlign w:val="center"/>
                </w:tcPr>
                <w:p w:rsidR="00945822" w:rsidRDefault="00B83518" w:rsidP="00F96A0B">
                  <w:pPr>
                    <w:spacing w:before="60" w:after="60"/>
                    <w:jc w:val="center"/>
                  </w:pPr>
                  <w:r w:rsidRPr="00F94BDF">
                    <w:rPr>
                      <w:position w:val="-6"/>
                    </w:rPr>
                    <w:object w:dxaOrig="999" w:dyaOrig="279">
                      <v:shape id="_x0000_i1031" type="#_x0000_t75" style="width:50.25pt;height:14.25pt" o:ole="" fillcolor="window">
                        <v:imagedata r:id="rId20" o:title=""/>
                      </v:shape>
                      <o:OLEObject Type="Embed" ProgID="Equation.3" ShapeID="_x0000_i1031" DrawAspect="Content" ObjectID="_1599829831" r:id="rId21"/>
                    </w:object>
                  </w:r>
                </w:p>
              </w:tc>
              <w:tc>
                <w:tcPr>
                  <w:tcW w:w="2657" w:type="dxa"/>
                  <w:vAlign w:val="center"/>
                </w:tcPr>
                <w:p w:rsidR="00945822" w:rsidRPr="00F94BDF" w:rsidRDefault="00945822" w:rsidP="00F96A0B">
                  <w:pPr>
                    <w:spacing w:before="60" w:after="60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657" w:type="dxa"/>
                  <w:vAlign w:val="center"/>
                </w:tcPr>
                <w:p w:rsidR="00945822" w:rsidRDefault="00B83518" w:rsidP="00F96A0B">
                  <w:pPr>
                    <w:spacing w:before="60" w:after="60"/>
                    <w:jc w:val="center"/>
                  </w:pPr>
                  <w:r w:rsidRPr="00B83518">
                    <w:rPr>
                      <w:position w:val="-6"/>
                    </w:rPr>
                    <w:object w:dxaOrig="1500" w:dyaOrig="279">
                      <v:shape id="_x0000_i1032" type="#_x0000_t75" style="width:75pt;height:14.25pt" o:ole="" fillcolor="window">
                        <v:imagedata r:id="rId22" o:title=""/>
                      </v:shape>
                      <o:OLEObject Type="Embed" ProgID="Equation.3" ShapeID="_x0000_i1032" DrawAspect="Content" ObjectID="_1599829832" r:id="rId23"/>
                    </w:object>
                  </w:r>
                </w:p>
              </w:tc>
              <w:tc>
                <w:tcPr>
                  <w:tcW w:w="2657" w:type="dxa"/>
                  <w:vAlign w:val="center"/>
                </w:tcPr>
                <w:p w:rsidR="00945822" w:rsidRDefault="00945822" w:rsidP="00F96A0B">
                  <w:pPr>
                    <w:spacing w:before="60" w:after="60"/>
                    <w:jc w:val="center"/>
                  </w:pPr>
                  <w:r w:rsidRPr="00F94BDF">
                    <w:rPr>
                      <w:position w:val="-6"/>
                    </w:rPr>
                    <w:object w:dxaOrig="1240" w:dyaOrig="279">
                      <v:shape id="_x0000_i1033" type="#_x0000_t75" style="width:62.25pt;height:14.25pt" o:ole="" o:bordertopcolor="this" o:borderleftcolor="this" o:borderbottomcolor="this" o:borderrightcolor="this" fillcolor="window">
                        <v:imagedata r:id="rId24" o:title=""/>
                      </v:shape>
                      <o:OLEObject Type="Embed" ProgID="Equation.3" ShapeID="_x0000_i1033" DrawAspect="Content" ObjectID="_1599829833" r:id="rId25"/>
                    </w:object>
                  </w:r>
                </w:p>
              </w:tc>
            </w:tr>
          </w:tbl>
          <w:p w:rsidR="00945822" w:rsidRPr="00945822" w:rsidRDefault="00945822" w:rsidP="00945822"/>
        </w:tc>
      </w:tr>
      <w:tr w:rsidR="00B83518" w:rsidRPr="009D3B24" w:rsidTr="00B83518">
        <w:trPr>
          <w:trHeight w:val="198"/>
        </w:trPr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518" w:rsidRDefault="00B83518" w:rsidP="00B83518">
            <w:pPr>
              <w:pStyle w:val="Titre2Lydie"/>
              <w:numPr>
                <w:ilvl w:val="0"/>
                <w:numId w:val="0"/>
              </w:numPr>
              <w:ind w:left="340"/>
              <w:rPr>
                <w:noProof/>
              </w:rPr>
            </w:pPr>
            <w:r>
              <w:t>Activité 3 / puissance</w:t>
            </w:r>
          </w:p>
        </w:tc>
      </w:tr>
      <w:tr w:rsidR="00B83518" w:rsidRPr="009D3B24" w:rsidTr="004D3D57">
        <w:trPr>
          <w:trHeight w:val="1223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126"/>
              <w:gridCol w:w="2127"/>
              <w:gridCol w:w="2342"/>
              <w:gridCol w:w="2166"/>
            </w:tblGrid>
            <w:tr w:rsidR="00981A8B" w:rsidTr="00257AE4">
              <w:tc>
                <w:tcPr>
                  <w:tcW w:w="2065" w:type="dxa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 w:rsidRPr="00F23421">
                    <w:rPr>
                      <w:rFonts w:ascii="DejaVuSans" w:hAnsi="DejaVuSans"/>
                      <w:color w:val="000000"/>
                    </w:rPr>
                    <w:t>-</w:t>
                  </w:r>
                  <w:r>
                    <w:rPr>
                      <w:rFonts w:ascii="DejaVuSans" w:hAnsi="DejaVuSans"/>
                      <w:color w:val="000000"/>
                    </w:rPr>
                    <w:t xml:space="preserve"> Une grue A</w:t>
                  </w:r>
                </w:p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</w:p>
                <w:p w:rsidR="00981A8B" w:rsidRDefault="00981A8B" w:rsidP="00257AE4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soulève une charge déterminée à 10m de hauteur en 30s.</w:t>
                  </w:r>
                </w:p>
              </w:tc>
              <w:tc>
                <w:tcPr>
                  <w:tcW w:w="2126" w:type="dxa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- Une grue B</w:t>
                  </w:r>
                </w:p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</w:p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soulève la même charge à la même hauteur mais en une minute;</w:t>
                  </w:r>
                </w:p>
              </w:tc>
              <w:tc>
                <w:tcPr>
                  <w:tcW w:w="2127" w:type="dxa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- Une grue C</w:t>
                  </w:r>
                </w:p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</w:p>
                <w:p w:rsidR="00257AE4" w:rsidRDefault="00981A8B" w:rsidP="00257AE4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soulève une charge déterminée à 10 mètres de haut en 30 secondes.</w:t>
                  </w:r>
                </w:p>
              </w:tc>
              <w:tc>
                <w:tcPr>
                  <w:tcW w:w="2342" w:type="dxa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- Une grue D</w:t>
                  </w:r>
                </w:p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</w:p>
                <w:p w:rsidR="00981A8B" w:rsidRDefault="00981A8B" w:rsidP="00257AE4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soulève une charge deux fois plus grande à la même hauteur et à la même vitesse ;</w:t>
                  </w:r>
                </w:p>
              </w:tc>
              <w:tc>
                <w:tcPr>
                  <w:tcW w:w="2166" w:type="dxa"/>
                  <w:vMerge w:val="restart"/>
                  <w:vAlign w:val="center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object w:dxaOrig="4845" w:dyaOrig="5040">
                      <v:shape id="_x0000_i1034" type="#_x0000_t75" style="width:97.5pt;height:101.25pt" o:ole="">
                        <v:imagedata r:id="rId26" o:title=""/>
                      </v:shape>
                      <o:OLEObject Type="Embed" ProgID="PBrush" ShapeID="_x0000_i1034" DrawAspect="Content" ObjectID="_1599829834" r:id="rId27"/>
                    </w:object>
                  </w:r>
                </w:p>
              </w:tc>
            </w:tr>
            <w:tr w:rsidR="00981A8B" w:rsidTr="00257AE4">
              <w:tc>
                <w:tcPr>
                  <w:tcW w:w="4191" w:type="dxa"/>
                  <w:gridSpan w:val="2"/>
                  <w:vAlign w:val="center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quelle est la différence entre les deux grues ?</w:t>
                  </w:r>
                </w:p>
              </w:tc>
              <w:tc>
                <w:tcPr>
                  <w:tcW w:w="4469" w:type="dxa"/>
                  <w:gridSpan w:val="2"/>
                  <w:vAlign w:val="center"/>
                </w:tcPr>
                <w:p w:rsidR="00981A8B" w:rsidRDefault="00981A8B" w:rsidP="00981A8B">
                  <w:pPr>
                    <w:pStyle w:val="Normal12"/>
                    <w:jc w:val="center"/>
                    <w:rPr>
                      <w:rFonts w:ascii="DejaVuSans" w:hAnsi="DejaVuSans"/>
                      <w:color w:val="000000"/>
                    </w:rPr>
                  </w:pPr>
                  <w:r>
                    <w:rPr>
                      <w:rFonts w:ascii="DejaVuSans" w:hAnsi="DejaVuSans"/>
                      <w:color w:val="000000"/>
                    </w:rPr>
                    <w:t>quelle est la différence entre les deux grues?</w:t>
                  </w:r>
                </w:p>
              </w:tc>
              <w:tc>
                <w:tcPr>
                  <w:tcW w:w="2166" w:type="dxa"/>
                  <w:vMerge/>
                  <w:vAlign w:val="center"/>
                </w:tcPr>
                <w:p w:rsidR="00981A8B" w:rsidRDefault="00981A8B" w:rsidP="00981A8B">
                  <w:pPr>
                    <w:pStyle w:val="Normal12"/>
                    <w:jc w:val="center"/>
                  </w:pPr>
                </w:p>
              </w:tc>
            </w:tr>
          </w:tbl>
          <w:p w:rsidR="00F23421" w:rsidRDefault="00F23421" w:rsidP="00945822">
            <w:pPr>
              <w:pStyle w:val="Normal12"/>
              <w:rPr>
                <w:rFonts w:ascii="DejaVuSans" w:hAnsi="DejaVuSans"/>
                <w:color w:val="000000"/>
              </w:rPr>
            </w:pPr>
            <w:r>
              <w:rPr>
                <w:rFonts w:ascii="DejaVuSans" w:hAnsi="DejaVuSans"/>
                <w:color w:val="000000"/>
              </w:rPr>
              <w:t xml:space="preserve">La </w:t>
            </w:r>
            <w:r>
              <w:rPr>
                <w:rFonts w:ascii="DejaVuSans-BoldOblique" w:hAnsi="DejaVuSans-BoldOblique"/>
                <w:color w:val="000000"/>
              </w:rPr>
              <w:t xml:space="preserve">puissance mécanique </w:t>
            </w:r>
            <w:r>
              <w:rPr>
                <w:rFonts w:ascii="DejaVuSans" w:hAnsi="DejaVuSans"/>
                <w:color w:val="000000"/>
              </w:rPr>
              <w:t>d'un système est la grandeur qui mesure sa performance à effectuer un travail</w:t>
            </w:r>
          </w:p>
          <w:p w:rsidR="00F23421" w:rsidRDefault="00257AE4" w:rsidP="0077183C">
            <w:pPr>
              <w:pStyle w:val="Normal12"/>
              <w:rPr>
                <w:rFonts w:ascii="DejaVuSans" w:hAnsi="DejaVuSans"/>
                <w:color w:val="000000"/>
              </w:rPr>
            </w:pPr>
            <w:r>
              <w:rPr>
                <w:rFonts w:ascii="DejaVuSans" w:hAnsi="DejaVuSans"/>
                <w:color w:val="000000"/>
              </w:rPr>
              <w:t xml:space="preserve">- </w:t>
            </w:r>
            <w:r w:rsidR="0077183C">
              <w:rPr>
                <w:rFonts w:ascii="DejaVuSans" w:hAnsi="DejaVuSans"/>
                <w:color w:val="000000"/>
              </w:rPr>
              <w:t xml:space="preserve">A partir des exemples </w:t>
            </w:r>
            <w:r w:rsidR="00981A8B">
              <w:rPr>
                <w:rFonts w:ascii="DejaVuSans" w:hAnsi="DejaVuSans"/>
                <w:color w:val="000000"/>
              </w:rPr>
              <w:t>précédents,</w:t>
            </w:r>
            <w:r w:rsidR="0077183C">
              <w:rPr>
                <w:rFonts w:ascii="DejaVuSans" w:hAnsi="DejaVuSans"/>
                <w:color w:val="000000"/>
              </w:rPr>
              <w:t xml:space="preserve"> quelle est </w:t>
            </w:r>
            <w:r w:rsidR="00981A8B">
              <w:rPr>
                <w:rFonts w:ascii="DejaVuSans" w:hAnsi="DejaVuSans"/>
                <w:color w:val="000000"/>
              </w:rPr>
              <w:t>les grandeurs physiques liées</w:t>
            </w:r>
            <w:r w:rsidR="0077183C">
              <w:rPr>
                <w:rFonts w:ascii="DejaVuSans" w:hAnsi="DejaVuSans"/>
                <w:color w:val="000000"/>
              </w:rPr>
              <w:t xml:space="preserve"> </w:t>
            </w:r>
            <w:proofErr w:type="spellStart"/>
            <w:r w:rsidR="0077183C">
              <w:rPr>
                <w:rFonts w:ascii="DejaVuSans" w:hAnsi="DejaVuSans"/>
                <w:color w:val="000000"/>
              </w:rPr>
              <w:t>a</w:t>
            </w:r>
            <w:proofErr w:type="spellEnd"/>
            <w:r w:rsidR="0077183C">
              <w:rPr>
                <w:rFonts w:ascii="DejaVuSans" w:hAnsi="DejaVuSans"/>
                <w:color w:val="000000"/>
              </w:rPr>
              <w:t xml:space="preserve"> la </w:t>
            </w:r>
            <w:r w:rsidR="0077183C">
              <w:rPr>
                <w:rFonts w:ascii="DejaVuSans-BoldOblique" w:hAnsi="DejaVuSans-BoldOblique"/>
                <w:color w:val="000000"/>
              </w:rPr>
              <w:t>puissance mécanique</w:t>
            </w:r>
            <w:r w:rsidR="00981A8B">
              <w:rPr>
                <w:rFonts w:ascii="DejaVuSans" w:hAnsi="DejaVuSans"/>
                <w:color w:val="000000"/>
              </w:rPr>
              <w:t>?</w:t>
            </w:r>
          </w:p>
          <w:p w:rsidR="00257AE4" w:rsidRDefault="00257AE4" w:rsidP="00257AE4">
            <w:pPr>
              <w:pStyle w:val="Normal12"/>
              <w:rPr>
                <w:noProof/>
              </w:rPr>
            </w:pPr>
          </w:p>
        </w:tc>
      </w:tr>
    </w:tbl>
    <w:p w:rsidR="00D40AAA" w:rsidRPr="00CF058E" w:rsidRDefault="00D40AAA" w:rsidP="00D40AAA">
      <w:pPr>
        <w:bidi/>
        <w:rPr>
          <w:rtl/>
        </w:rPr>
      </w:pPr>
    </w:p>
    <w:sectPr w:rsidR="00D40AAA" w:rsidRPr="00CF058E" w:rsidSect="004D3D57">
      <w:pgSz w:w="11906" w:h="16838"/>
      <w:pgMar w:top="284" w:right="748" w:bottom="35" w:left="720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80" w:rsidRDefault="00D27F80">
      <w:r>
        <w:separator/>
      </w:r>
    </w:p>
  </w:endnote>
  <w:endnote w:type="continuationSeparator" w:id="0">
    <w:p w:rsidR="00D27F80" w:rsidRDefault="00D2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ans-BoldObliq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80" w:rsidRDefault="00D27F80">
      <w:r>
        <w:separator/>
      </w:r>
    </w:p>
  </w:footnote>
  <w:footnote w:type="continuationSeparator" w:id="0">
    <w:p w:rsidR="00D27F80" w:rsidRDefault="00D2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6E"/>
    <w:multiLevelType w:val="hybridMultilevel"/>
    <w:tmpl w:val="E1F4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C6BC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0FDA"/>
    <w:multiLevelType w:val="hybridMultilevel"/>
    <w:tmpl w:val="AA6C659A"/>
    <w:lvl w:ilvl="0" w:tplc="151E98AE">
      <w:start w:val="1"/>
      <w:numFmt w:val="arabicAbjad"/>
      <w:lvlText w:val="%1-"/>
      <w:lvlJc w:val="center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A2EF2"/>
    <w:multiLevelType w:val="hybridMultilevel"/>
    <w:tmpl w:val="A410614A"/>
    <w:lvl w:ilvl="0" w:tplc="02A0F3E0">
      <w:numFmt w:val="bullet"/>
      <w:lvlText w:val="-"/>
      <w:lvlJc w:val="left"/>
      <w:pPr>
        <w:ind w:left="720" w:hanging="360"/>
      </w:pPr>
      <w:rPr>
        <w:rFonts w:ascii="DejaVuSans" w:eastAsia="Times New Roman" w:hAnsi="DejaVu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0E6F"/>
    <w:multiLevelType w:val="hybridMultilevel"/>
    <w:tmpl w:val="9D3EFE3C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14C51"/>
    <w:multiLevelType w:val="hybridMultilevel"/>
    <w:tmpl w:val="8DCC7634"/>
    <w:lvl w:ilvl="0" w:tplc="89A4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A19BA"/>
    <w:multiLevelType w:val="hybridMultilevel"/>
    <w:tmpl w:val="740A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F0513"/>
    <w:multiLevelType w:val="hybridMultilevel"/>
    <w:tmpl w:val="8E90C96E"/>
    <w:lvl w:ilvl="0" w:tplc="08CCD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EA7153"/>
    <w:multiLevelType w:val="multilevel"/>
    <w:tmpl w:val="EBF486D0"/>
    <w:styleLink w:val="Style1"/>
    <w:lvl w:ilvl="0">
      <w:start w:val="1"/>
      <w:numFmt w:val="arabicAlpha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>
    <w:nsid w:val="536874A3"/>
    <w:multiLevelType w:val="multilevel"/>
    <w:tmpl w:val="7DF48D2A"/>
    <w:lvl w:ilvl="0">
      <w:start w:val="1"/>
      <w:numFmt w:val="arabicAbjad"/>
      <w:lvlText w:val="%1-"/>
      <w:lvlJc w:val="center"/>
      <w:pPr>
        <w:tabs>
          <w:tab w:val="num" w:pos="1429"/>
        </w:tabs>
        <w:ind w:left="1429" w:hanging="36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pPr>
        <w:ind w:left="0" w:firstLine="0"/>
      </w:pPr>
      <w:rPr>
        <w:rFonts w:hint="default"/>
        <w:u w:val="single" w:color="FF0000"/>
      </w:rPr>
    </w:lvl>
    <w:lvl w:ilvl="1">
      <w:start w:val="1"/>
      <w:numFmt w:val="decimal"/>
      <w:pStyle w:val="Titre2Lydie"/>
      <w:suff w:val="nothing"/>
      <w:lvlText w:val="%1.%2."/>
      <w:lvlJc w:val="left"/>
      <w:pPr>
        <w:ind w:left="0" w:firstLine="340"/>
      </w:pPr>
      <w:rPr>
        <w:rFonts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left="0" w:firstLine="680"/>
      </w:pPr>
      <w:rPr>
        <w:rFonts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6D53FE5"/>
    <w:multiLevelType w:val="hybridMultilevel"/>
    <w:tmpl w:val="0952F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6645B"/>
    <w:multiLevelType w:val="multilevel"/>
    <w:tmpl w:val="EBF486D0"/>
    <w:styleLink w:val="Listeencours1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2">
    <w:nsid w:val="694E24BB"/>
    <w:multiLevelType w:val="hybridMultilevel"/>
    <w:tmpl w:val="91144D72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A064C"/>
    <w:multiLevelType w:val="hybridMultilevel"/>
    <w:tmpl w:val="8BE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A"/>
    <w:rsid w:val="0000200B"/>
    <w:rsid w:val="00020227"/>
    <w:rsid w:val="00020340"/>
    <w:rsid w:val="00024215"/>
    <w:rsid w:val="000377C3"/>
    <w:rsid w:val="00056B6C"/>
    <w:rsid w:val="0006750A"/>
    <w:rsid w:val="00077DA9"/>
    <w:rsid w:val="00087958"/>
    <w:rsid w:val="0009608D"/>
    <w:rsid w:val="000B3170"/>
    <w:rsid w:val="000B3CF4"/>
    <w:rsid w:val="000B46D0"/>
    <w:rsid w:val="000B5253"/>
    <w:rsid w:val="000C1DC9"/>
    <w:rsid w:val="000C648E"/>
    <w:rsid w:val="000D3224"/>
    <w:rsid w:val="000E323C"/>
    <w:rsid w:val="000E3C64"/>
    <w:rsid w:val="000E416F"/>
    <w:rsid w:val="000E6A46"/>
    <w:rsid w:val="000E6CB5"/>
    <w:rsid w:val="000F2606"/>
    <w:rsid w:val="000F3561"/>
    <w:rsid w:val="001037B9"/>
    <w:rsid w:val="001139AD"/>
    <w:rsid w:val="001179A2"/>
    <w:rsid w:val="00120B97"/>
    <w:rsid w:val="00141F27"/>
    <w:rsid w:val="00156276"/>
    <w:rsid w:val="00164DB8"/>
    <w:rsid w:val="001722AE"/>
    <w:rsid w:val="00172736"/>
    <w:rsid w:val="00193D1A"/>
    <w:rsid w:val="00196DF4"/>
    <w:rsid w:val="00196E2F"/>
    <w:rsid w:val="001A00B4"/>
    <w:rsid w:val="001A1C89"/>
    <w:rsid w:val="001A5D1E"/>
    <w:rsid w:val="001A79BC"/>
    <w:rsid w:val="001C0206"/>
    <w:rsid w:val="001F57AF"/>
    <w:rsid w:val="001F6A77"/>
    <w:rsid w:val="0020520D"/>
    <w:rsid w:val="00217F3A"/>
    <w:rsid w:val="002265F9"/>
    <w:rsid w:val="002320B4"/>
    <w:rsid w:val="0024314C"/>
    <w:rsid w:val="00252E8A"/>
    <w:rsid w:val="00257AE4"/>
    <w:rsid w:val="0026289A"/>
    <w:rsid w:val="002663BE"/>
    <w:rsid w:val="0027461F"/>
    <w:rsid w:val="00281066"/>
    <w:rsid w:val="00295379"/>
    <w:rsid w:val="00296D5E"/>
    <w:rsid w:val="002A09E7"/>
    <w:rsid w:val="002B1904"/>
    <w:rsid w:val="002B1D60"/>
    <w:rsid w:val="002C49C8"/>
    <w:rsid w:val="002C7F35"/>
    <w:rsid w:val="002D2FAC"/>
    <w:rsid w:val="002D4C0C"/>
    <w:rsid w:val="002F2978"/>
    <w:rsid w:val="002F766D"/>
    <w:rsid w:val="00324308"/>
    <w:rsid w:val="0033499E"/>
    <w:rsid w:val="00340C89"/>
    <w:rsid w:val="00353793"/>
    <w:rsid w:val="0036294E"/>
    <w:rsid w:val="003655FE"/>
    <w:rsid w:val="0037607E"/>
    <w:rsid w:val="003802C9"/>
    <w:rsid w:val="00394717"/>
    <w:rsid w:val="003A3D26"/>
    <w:rsid w:val="003A5D52"/>
    <w:rsid w:val="003A62D1"/>
    <w:rsid w:val="003D7A34"/>
    <w:rsid w:val="003E1F87"/>
    <w:rsid w:val="003E5BF2"/>
    <w:rsid w:val="003F1270"/>
    <w:rsid w:val="00411899"/>
    <w:rsid w:val="00413E28"/>
    <w:rsid w:val="004265C8"/>
    <w:rsid w:val="00430873"/>
    <w:rsid w:val="00432191"/>
    <w:rsid w:val="0043241C"/>
    <w:rsid w:val="00436945"/>
    <w:rsid w:val="00436E8B"/>
    <w:rsid w:val="00444C28"/>
    <w:rsid w:val="00447D63"/>
    <w:rsid w:val="00464FF7"/>
    <w:rsid w:val="00465CD0"/>
    <w:rsid w:val="004714D5"/>
    <w:rsid w:val="00475FBF"/>
    <w:rsid w:val="00491480"/>
    <w:rsid w:val="00494C22"/>
    <w:rsid w:val="00494E7C"/>
    <w:rsid w:val="004D3D57"/>
    <w:rsid w:val="00503ED0"/>
    <w:rsid w:val="005047BC"/>
    <w:rsid w:val="005069EF"/>
    <w:rsid w:val="0052644A"/>
    <w:rsid w:val="005519F7"/>
    <w:rsid w:val="00563BB9"/>
    <w:rsid w:val="00565670"/>
    <w:rsid w:val="00576CD8"/>
    <w:rsid w:val="005820E6"/>
    <w:rsid w:val="005A1A5A"/>
    <w:rsid w:val="005C270E"/>
    <w:rsid w:val="005D51C1"/>
    <w:rsid w:val="005F5505"/>
    <w:rsid w:val="005F774E"/>
    <w:rsid w:val="0060072A"/>
    <w:rsid w:val="00613F0C"/>
    <w:rsid w:val="0061491F"/>
    <w:rsid w:val="0061529B"/>
    <w:rsid w:val="00620317"/>
    <w:rsid w:val="00620875"/>
    <w:rsid w:val="0068227A"/>
    <w:rsid w:val="006A195C"/>
    <w:rsid w:val="006B71BD"/>
    <w:rsid w:val="006C0571"/>
    <w:rsid w:val="006C12D8"/>
    <w:rsid w:val="006E4CD4"/>
    <w:rsid w:val="006F0D85"/>
    <w:rsid w:val="006F1F63"/>
    <w:rsid w:val="006F256C"/>
    <w:rsid w:val="006F75C1"/>
    <w:rsid w:val="00706727"/>
    <w:rsid w:val="00714B8E"/>
    <w:rsid w:val="007267E7"/>
    <w:rsid w:val="007339EF"/>
    <w:rsid w:val="00742656"/>
    <w:rsid w:val="007474E9"/>
    <w:rsid w:val="00761C56"/>
    <w:rsid w:val="0077183C"/>
    <w:rsid w:val="00780304"/>
    <w:rsid w:val="00782E82"/>
    <w:rsid w:val="0078601E"/>
    <w:rsid w:val="00795C07"/>
    <w:rsid w:val="007C2700"/>
    <w:rsid w:val="007D16C6"/>
    <w:rsid w:val="007D687B"/>
    <w:rsid w:val="007D796F"/>
    <w:rsid w:val="007F74E8"/>
    <w:rsid w:val="00810B1B"/>
    <w:rsid w:val="00832663"/>
    <w:rsid w:val="00842126"/>
    <w:rsid w:val="00895090"/>
    <w:rsid w:val="008B01C6"/>
    <w:rsid w:val="008D167D"/>
    <w:rsid w:val="008D1839"/>
    <w:rsid w:val="008F684E"/>
    <w:rsid w:val="008F78C7"/>
    <w:rsid w:val="00903A58"/>
    <w:rsid w:val="009310A1"/>
    <w:rsid w:val="00934CF5"/>
    <w:rsid w:val="00935E96"/>
    <w:rsid w:val="00942A87"/>
    <w:rsid w:val="00945822"/>
    <w:rsid w:val="00962610"/>
    <w:rsid w:val="00966F52"/>
    <w:rsid w:val="00974612"/>
    <w:rsid w:val="00980E71"/>
    <w:rsid w:val="00981A8B"/>
    <w:rsid w:val="00993AA1"/>
    <w:rsid w:val="009A0CD3"/>
    <w:rsid w:val="009A3975"/>
    <w:rsid w:val="009A633B"/>
    <w:rsid w:val="009B6FB9"/>
    <w:rsid w:val="009C488B"/>
    <w:rsid w:val="009C4C65"/>
    <w:rsid w:val="009C7047"/>
    <w:rsid w:val="009C7D06"/>
    <w:rsid w:val="009D13C7"/>
    <w:rsid w:val="009D3B24"/>
    <w:rsid w:val="009D7769"/>
    <w:rsid w:val="009E1952"/>
    <w:rsid w:val="009E52D4"/>
    <w:rsid w:val="009F2E54"/>
    <w:rsid w:val="009F3172"/>
    <w:rsid w:val="009F64CD"/>
    <w:rsid w:val="00A02C55"/>
    <w:rsid w:val="00A22C6A"/>
    <w:rsid w:val="00A23D44"/>
    <w:rsid w:val="00A2533A"/>
    <w:rsid w:val="00A333EC"/>
    <w:rsid w:val="00A404CA"/>
    <w:rsid w:val="00A429B0"/>
    <w:rsid w:val="00A44D9C"/>
    <w:rsid w:val="00A53B69"/>
    <w:rsid w:val="00A545AA"/>
    <w:rsid w:val="00A562BE"/>
    <w:rsid w:val="00A90F67"/>
    <w:rsid w:val="00AA0D78"/>
    <w:rsid w:val="00AA3ECF"/>
    <w:rsid w:val="00AA58BB"/>
    <w:rsid w:val="00AC28AA"/>
    <w:rsid w:val="00AC6C9F"/>
    <w:rsid w:val="00AD2878"/>
    <w:rsid w:val="00AD5E3B"/>
    <w:rsid w:val="00AE3B6B"/>
    <w:rsid w:val="00AE53E0"/>
    <w:rsid w:val="00AF6115"/>
    <w:rsid w:val="00B00E86"/>
    <w:rsid w:val="00B0416E"/>
    <w:rsid w:val="00B05B8B"/>
    <w:rsid w:val="00B10502"/>
    <w:rsid w:val="00B34003"/>
    <w:rsid w:val="00B52B5E"/>
    <w:rsid w:val="00B80AC7"/>
    <w:rsid w:val="00B83518"/>
    <w:rsid w:val="00B860F6"/>
    <w:rsid w:val="00B9263D"/>
    <w:rsid w:val="00BB1802"/>
    <w:rsid w:val="00BB4B96"/>
    <w:rsid w:val="00BE4D4C"/>
    <w:rsid w:val="00BE5A39"/>
    <w:rsid w:val="00BF238C"/>
    <w:rsid w:val="00BF4D5D"/>
    <w:rsid w:val="00C00517"/>
    <w:rsid w:val="00C033BD"/>
    <w:rsid w:val="00C062E4"/>
    <w:rsid w:val="00C13EAA"/>
    <w:rsid w:val="00C20126"/>
    <w:rsid w:val="00C34A11"/>
    <w:rsid w:val="00C56CBD"/>
    <w:rsid w:val="00C5795B"/>
    <w:rsid w:val="00C67AD1"/>
    <w:rsid w:val="00C72CBD"/>
    <w:rsid w:val="00C84A39"/>
    <w:rsid w:val="00C86C05"/>
    <w:rsid w:val="00C97BDC"/>
    <w:rsid w:val="00CB1589"/>
    <w:rsid w:val="00CB34E5"/>
    <w:rsid w:val="00CD1CDC"/>
    <w:rsid w:val="00CD376F"/>
    <w:rsid w:val="00CE3650"/>
    <w:rsid w:val="00CE3D1C"/>
    <w:rsid w:val="00CE6C21"/>
    <w:rsid w:val="00CF058E"/>
    <w:rsid w:val="00CF32FF"/>
    <w:rsid w:val="00CF6B1F"/>
    <w:rsid w:val="00D03A63"/>
    <w:rsid w:val="00D14A80"/>
    <w:rsid w:val="00D22DBE"/>
    <w:rsid w:val="00D27F80"/>
    <w:rsid w:val="00D36BCF"/>
    <w:rsid w:val="00D40AAA"/>
    <w:rsid w:val="00D60222"/>
    <w:rsid w:val="00DB4FDD"/>
    <w:rsid w:val="00DC3E45"/>
    <w:rsid w:val="00DD2EEF"/>
    <w:rsid w:val="00DE7B1B"/>
    <w:rsid w:val="00DF38BF"/>
    <w:rsid w:val="00E0402A"/>
    <w:rsid w:val="00E053E7"/>
    <w:rsid w:val="00E1292C"/>
    <w:rsid w:val="00E21D14"/>
    <w:rsid w:val="00E25FFA"/>
    <w:rsid w:val="00E313A9"/>
    <w:rsid w:val="00E44277"/>
    <w:rsid w:val="00E46875"/>
    <w:rsid w:val="00E5572A"/>
    <w:rsid w:val="00E65D1E"/>
    <w:rsid w:val="00E70041"/>
    <w:rsid w:val="00E72520"/>
    <w:rsid w:val="00E73086"/>
    <w:rsid w:val="00EA50B7"/>
    <w:rsid w:val="00EC213F"/>
    <w:rsid w:val="00ED280D"/>
    <w:rsid w:val="00ED36DD"/>
    <w:rsid w:val="00ED63B5"/>
    <w:rsid w:val="00F1186A"/>
    <w:rsid w:val="00F22922"/>
    <w:rsid w:val="00F23421"/>
    <w:rsid w:val="00F36A52"/>
    <w:rsid w:val="00F40417"/>
    <w:rsid w:val="00F41583"/>
    <w:rsid w:val="00F44DFB"/>
    <w:rsid w:val="00F47292"/>
    <w:rsid w:val="00F60F71"/>
    <w:rsid w:val="00F670A1"/>
    <w:rsid w:val="00F80FCC"/>
    <w:rsid w:val="00F82F5A"/>
    <w:rsid w:val="00FA49B2"/>
    <w:rsid w:val="00FC12A5"/>
    <w:rsid w:val="00FC448B"/>
    <w:rsid w:val="00FE39C9"/>
    <w:rsid w:val="00FE634B"/>
    <w:rsid w:val="00FE7766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0A1"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link w:val="Sous-titreCar"/>
    <w:qFormat/>
    <w:rsid w:val="004D3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D3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2">
    <w:name w:val="Normal12"/>
    <w:basedOn w:val="Normal"/>
    <w:rsid w:val="00945822"/>
    <w:rPr>
      <w:szCs w:val="20"/>
    </w:rPr>
  </w:style>
  <w:style w:type="paragraph" w:customStyle="1" w:styleId="Titre1Lydie">
    <w:name w:val="Titre 1 Lydie"/>
    <w:basedOn w:val="Normal"/>
    <w:next w:val="Normal12"/>
    <w:rsid w:val="00945822"/>
    <w:pPr>
      <w:numPr>
        <w:numId w:val="13"/>
      </w:numPr>
      <w:spacing w:before="60" w:after="60"/>
    </w:pPr>
    <w:rPr>
      <w:rFonts w:ascii="Arial" w:hAnsi="Arial"/>
      <w:b/>
      <w:sz w:val="26"/>
      <w:szCs w:val="20"/>
      <w:u w:val="single" w:color="FF0000"/>
    </w:rPr>
  </w:style>
  <w:style w:type="paragraph" w:customStyle="1" w:styleId="Titre2Lydie">
    <w:name w:val="Titre 2 Lydie"/>
    <w:basedOn w:val="Normal"/>
    <w:next w:val="Normal12"/>
    <w:autoRedefine/>
    <w:rsid w:val="00945822"/>
    <w:pPr>
      <w:numPr>
        <w:ilvl w:val="1"/>
        <w:numId w:val="13"/>
      </w:numPr>
      <w:spacing w:before="60" w:after="60"/>
    </w:pPr>
    <w:rPr>
      <w:rFonts w:ascii="Arial" w:hAnsi="Arial"/>
      <w:b/>
      <w:sz w:val="22"/>
      <w:szCs w:val="22"/>
      <w:u w:val="single" w:color="339966"/>
    </w:rPr>
  </w:style>
  <w:style w:type="paragraph" w:customStyle="1" w:styleId="Titre3Lydie">
    <w:name w:val="Titre 3 Lydie"/>
    <w:basedOn w:val="Normal"/>
    <w:next w:val="Normal12"/>
    <w:autoRedefine/>
    <w:rsid w:val="00945822"/>
    <w:pPr>
      <w:numPr>
        <w:ilvl w:val="2"/>
        <w:numId w:val="13"/>
      </w:numPr>
      <w:spacing w:before="60" w:after="60"/>
    </w:pPr>
    <w:rPr>
      <w:b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0A1"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link w:val="Sous-titreCar"/>
    <w:qFormat/>
    <w:rsid w:val="004D3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D3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2">
    <w:name w:val="Normal12"/>
    <w:basedOn w:val="Normal"/>
    <w:rsid w:val="00945822"/>
    <w:rPr>
      <w:szCs w:val="20"/>
    </w:rPr>
  </w:style>
  <w:style w:type="paragraph" w:customStyle="1" w:styleId="Titre1Lydie">
    <w:name w:val="Titre 1 Lydie"/>
    <w:basedOn w:val="Normal"/>
    <w:next w:val="Normal12"/>
    <w:rsid w:val="00945822"/>
    <w:pPr>
      <w:numPr>
        <w:numId w:val="13"/>
      </w:numPr>
      <w:spacing w:before="60" w:after="60"/>
    </w:pPr>
    <w:rPr>
      <w:rFonts w:ascii="Arial" w:hAnsi="Arial"/>
      <w:b/>
      <w:sz w:val="26"/>
      <w:szCs w:val="20"/>
      <w:u w:val="single" w:color="FF0000"/>
    </w:rPr>
  </w:style>
  <w:style w:type="paragraph" w:customStyle="1" w:styleId="Titre2Lydie">
    <w:name w:val="Titre 2 Lydie"/>
    <w:basedOn w:val="Normal"/>
    <w:next w:val="Normal12"/>
    <w:autoRedefine/>
    <w:rsid w:val="00945822"/>
    <w:pPr>
      <w:numPr>
        <w:ilvl w:val="1"/>
        <w:numId w:val="13"/>
      </w:numPr>
      <w:spacing w:before="60" w:after="60"/>
    </w:pPr>
    <w:rPr>
      <w:rFonts w:ascii="Arial" w:hAnsi="Arial"/>
      <w:b/>
      <w:sz w:val="22"/>
      <w:szCs w:val="22"/>
      <w:u w:val="single" w:color="339966"/>
    </w:rPr>
  </w:style>
  <w:style w:type="paragraph" w:customStyle="1" w:styleId="Titre3Lydie">
    <w:name w:val="Titre 3 Lydie"/>
    <w:basedOn w:val="Normal"/>
    <w:next w:val="Normal12"/>
    <w:autoRedefine/>
    <w:rsid w:val="00945822"/>
    <w:pPr>
      <w:numPr>
        <w:ilvl w:val="2"/>
        <w:numId w:val="13"/>
      </w:numPr>
      <w:spacing w:before="60" w:after="60"/>
    </w:pPr>
    <w:rPr>
      <w:b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مونا</vt:lpstr>
    </vt:vector>
  </TitlesOfParts>
  <Company>ZizouSoft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مونا</dc:title>
  <dc:creator>HAMMOU</dc:creator>
  <cp:lastModifiedBy>rachid</cp:lastModifiedBy>
  <cp:revision>2</cp:revision>
  <cp:lastPrinted>2010-01-13T21:20:00Z</cp:lastPrinted>
  <dcterms:created xsi:type="dcterms:W3CDTF">2018-09-30T14:24:00Z</dcterms:created>
  <dcterms:modified xsi:type="dcterms:W3CDTF">2018-09-30T14:24:00Z</dcterms:modified>
</cp:coreProperties>
</file>