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68D" w:rsidRPr="00020C0B" w:rsidRDefault="00A1568D" w:rsidP="009741A5">
            <w:pPr>
              <w:jc w:val="center"/>
              <w:rPr>
                <w:rFonts w:ascii="Arial Unicode MS" w:eastAsia="Arial Unicode MS" w:hAnsi="Arial Unicode MS" w:cs="Arabic Transparent"/>
                <w:b/>
                <w:bCs/>
                <w:sz w:val="28"/>
                <w:szCs w:val="28"/>
                <w:rtl/>
                <w:lang w:bidi="ar-MA"/>
              </w:rPr>
            </w:pPr>
            <w:bookmarkStart w:id="0" w:name="_GoBack"/>
            <w:bookmarkEnd w:id="0"/>
            <w:r>
              <w:rPr>
                <w:rFonts w:ascii="Tahoma-Bold" w:hAnsi="Tahoma-Bold"/>
                <w:color w:val="000000"/>
                <w:sz w:val="36"/>
                <w:szCs w:val="36"/>
              </w:rPr>
              <w:t>CONSERVATION DE L’ENERGIE MECANIQUE</w:t>
            </w: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568D" w:rsidRPr="001A432D" w:rsidRDefault="00A1568D" w:rsidP="009741A5">
            <w:pPr>
              <w:jc w:val="center"/>
              <w:rPr>
                <w:rFonts w:ascii="Arial Unicode MS" w:eastAsia="Arial Unicode MS" w:hAnsi="Arial Unicode MS" w:cs="Arabic Transparent"/>
                <w:b/>
                <w:bCs/>
                <w:szCs w:val="26"/>
                <w:rtl/>
                <w:lang w:bidi="ar-MA"/>
              </w:rPr>
            </w:pPr>
            <w:r>
              <w:rPr>
                <w:rFonts w:ascii="Arial Unicode MS" w:eastAsia="Arial Unicode MS" w:hAnsi="Arial Unicode MS" w:cs="Arabic Transparent"/>
                <w:b/>
                <w:bCs/>
                <w:szCs w:val="26"/>
                <w:lang w:bidi="ar-MA"/>
              </w:rPr>
              <w:t>g=10N/Kg</w:t>
            </w: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68D" w:rsidRPr="009F5ADF" w:rsidRDefault="00A1568D" w:rsidP="009741A5">
            <w:pPr>
              <w:rPr>
                <w:rFonts w:ascii="Andalus" w:eastAsia="Arial Unicode MS" w:hAnsi="Andalus" w:cs="Andalus"/>
                <w:b/>
                <w:bCs/>
                <w:sz w:val="28"/>
                <w:szCs w:val="28"/>
                <w:rtl/>
                <w:lang w:bidi="ar-MA"/>
              </w:rPr>
            </w:pPr>
            <w:r w:rsidRPr="009F5ADF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Etude de la chute libre d’une balle lâchée sans vitesse initiale</w:t>
            </w: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568D" w:rsidRPr="001A432D" w:rsidRDefault="00A1568D" w:rsidP="009741A5">
            <w:pPr>
              <w:jc w:val="right"/>
              <w:rPr>
                <w:rFonts w:ascii="Arial Unicode MS" w:eastAsia="Arial Unicode MS" w:hAnsi="Arial Unicode MS" w:cs="Arabic Transparent"/>
                <w:b/>
                <w:bCs/>
                <w:sz w:val="10"/>
                <w:szCs w:val="12"/>
                <w:lang w:bidi="ar-MA"/>
              </w:rPr>
            </w:pP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68D" w:rsidRPr="00FE307F" w:rsidRDefault="00A1568D" w:rsidP="00FE307F">
            <w:r w:rsidRPr="00FE307F">
              <w:t xml:space="preserve">Une bille de masse m = 250,0 g, lâchée sans vitesse initiale, tombe verticalement dans </w:t>
            </w:r>
            <w:proofErr w:type="spellStart"/>
            <w:r w:rsidRPr="00FE307F">
              <w:t>lair</w:t>
            </w:r>
            <w:proofErr w:type="spellEnd"/>
            <w:r w:rsidRPr="00FE307F">
              <w:t xml:space="preserve">. On néglige tout  les frottement de </w:t>
            </w:r>
            <w:proofErr w:type="spellStart"/>
            <w:proofErr w:type="gramStart"/>
            <w:r w:rsidRPr="00FE307F">
              <w:t>lair</w:t>
            </w:r>
            <w:proofErr w:type="spellEnd"/>
            <w:r w:rsidRPr="00FE307F">
              <w:t xml:space="preserve"> .</w:t>
            </w:r>
            <w:proofErr w:type="gramEnd"/>
            <w:r w:rsidRPr="00FE307F">
              <w:t xml:space="preserve"> </w:t>
            </w:r>
          </w:p>
          <w:p w:rsidR="00A1568D" w:rsidRDefault="00A1568D" w:rsidP="009741A5">
            <w:pPr>
              <w:tabs>
                <w:tab w:val="right" w:pos="10620"/>
              </w:tabs>
              <w:bidi/>
              <w:jc w:val="right"/>
              <w:rPr>
                <w:rFonts w:ascii="BookAntiqua" w:hAnsi="BookAntiqua"/>
                <w:color w:val="000000"/>
              </w:rPr>
            </w:pPr>
            <w:r w:rsidRPr="00FE307F">
              <w:rPr>
                <w:rFonts w:asciiTheme="majorBidi" w:hAnsiTheme="majorBidi" w:cstheme="majorBidi"/>
                <w:color w:val="000000"/>
              </w:rPr>
              <w:t>A l’</w:t>
            </w:r>
            <w:r>
              <w:rPr>
                <w:rFonts w:ascii="BookAntiqua" w:hAnsi="BookAntiqua"/>
                <w:color w:val="000000"/>
              </w:rPr>
              <w:t xml:space="preserve">aide d’une webcam, on réalise la chronophotographie suivante. Les images sont prises toutes les </w:t>
            </w:r>
            <w:proofErr w:type="spellStart"/>
            <w:r>
              <w:rPr>
                <w:rFonts w:ascii="BookAntiqua" w:hAnsi="BookAntiqua"/>
                <w:color w:val="000000"/>
              </w:rPr>
              <w:t>Δt</w:t>
            </w:r>
            <w:proofErr w:type="spellEnd"/>
            <w:r>
              <w:rPr>
                <w:rFonts w:ascii="BookAntiqua" w:hAnsi="BookAntiqua"/>
                <w:color w:val="000000"/>
              </w:rPr>
              <w:t>=40ms</w:t>
            </w:r>
          </w:p>
          <w:tbl>
            <w:tblPr>
              <w:tblStyle w:val="Grilledutableau"/>
              <w:bidiVisual/>
              <w:tblW w:w="10655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2211"/>
            </w:tblGrid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 w:val="restart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hAnsiTheme="majorBidi" w:cstheme="majorBidi"/>
                    </w:rPr>
                    <w:object w:dxaOrig="2805" w:dyaOrig="27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8pt;height:150.75pt" o:ole="">
                        <v:imagedata r:id="rId5" o:title=""/>
                      </v:shape>
                      <o:OLEObject Type="Embed" ProgID="PBrush" ShapeID="_x0000_i1025" DrawAspect="Content" ObjectID="_1599830871" r:id="rId6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5</w: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A1568D" w:rsidRPr="001161BA" w:rsidRDefault="00A1568D" w:rsidP="009741A5">
                  <w:pPr>
                    <w:bidi/>
                    <w:jc w:val="center"/>
                    <w:rPr>
                      <w:rFonts w:asciiTheme="majorBidi" w:eastAsia="Arial Unicode MS" w:hAnsiTheme="majorBidi" w:cstheme="majorBidi"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A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0</w:t>
                  </w: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Position de centre d’inertie</w:t>
                  </w:r>
                </w:p>
              </w:tc>
            </w:tr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0.00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0.084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0.158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0.214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0.249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0.274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0.282</w:t>
                  </w: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Z(m)</w:t>
                  </w:r>
                </w:p>
              </w:tc>
            </w:tr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240 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200  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160   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120   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80     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40     </w:t>
                  </w: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0     </w:t>
                  </w: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proofErr w:type="gramStart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t(</w:t>
                  </w:r>
                  <w:proofErr w:type="gramEnd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ms)</w:t>
                  </w:r>
                </w:p>
              </w:tc>
            </w:tr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proofErr w:type="gramStart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V(</w:t>
                  </w:r>
                  <w:proofErr w:type="gramEnd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m/s)</w:t>
                  </w:r>
                </w:p>
              </w:tc>
            </w:tr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C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PP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  <w:tr w:rsidR="00A1568D" w:rsidRPr="001161BA" w:rsidTr="009741A5">
              <w:trPr>
                <w:trHeight w:val="397"/>
              </w:trPr>
              <w:tc>
                <w:tcPr>
                  <w:tcW w:w="2494" w:type="dxa"/>
                  <w:vMerge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</w:tcPr>
                <w:p w:rsidR="00A1568D" w:rsidRPr="001161BA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2211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proofErr w:type="spellStart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m</w:t>
                  </w:r>
                  <w:proofErr w:type="spellEnd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</w:tbl>
          <w:p w:rsidR="00FE307F" w:rsidRPr="00FE307F" w:rsidRDefault="00FE307F" w:rsidP="00FE307F">
            <w:pPr>
              <w:ind w:left="180"/>
              <w:jc w:val="both"/>
            </w:pPr>
            <w:r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  <w:lang w:bidi="ar-MA"/>
              </w:rPr>
              <w:tab/>
            </w:r>
            <w:r w:rsidRPr="00AC180E">
              <w:t xml:space="preserve">l’énergie potentielle de pesanteur est nulle dans  la </w:t>
            </w:r>
            <w:r>
              <w:t>Z=0</w:t>
            </w:r>
          </w:p>
          <w:p w:rsidR="00A1568D" w:rsidRPr="00252F24" w:rsidRDefault="00A1568D" w:rsidP="00FE307F">
            <w:pPr>
              <w:bidi/>
              <w:jc w:val="right"/>
              <w:rPr>
                <w:rFonts w:ascii="Arial Unicode MS" w:eastAsia="Arial Unicode MS" w:hAnsi="Arial Unicode MS" w:cs="Simplified Arabic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TimesNewRomanPSMT" w:hAnsi="TimesNewRomanPSMT"/>
                <w:color w:val="000000"/>
              </w:rPr>
              <w:t xml:space="preserve">Exploitation : </w:t>
            </w:r>
            <w:r>
              <w:rPr>
                <w:rFonts w:ascii="TimesNewRomanPSMT" w:hAnsi="TimesNewRomanPSMT"/>
                <w:color w:val="000000"/>
              </w:rPr>
              <w:br/>
              <w:t>1. Si on néglige les frottements dus à l’air, quelle est l’action qui est exercée sur la balle ?</w:t>
            </w:r>
            <w:r>
              <w:rPr>
                <w:rFonts w:ascii="TimesNewRomanPSMT" w:hAnsi="TimesNewRomanPSMT"/>
                <w:color w:val="000000"/>
              </w:rPr>
              <w:br/>
              <w:t xml:space="preserve">2. Comment évolue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Ep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au cours du mouvement ?</w:t>
            </w:r>
            <w:r>
              <w:rPr>
                <w:rFonts w:ascii="TimesNewRomanPSMT" w:hAnsi="TimesNewRomanPSMT"/>
                <w:color w:val="000000"/>
              </w:rPr>
              <w:br/>
              <w:t xml:space="preserve">3. Comment évolue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Ec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au cours du mouvement ?</w:t>
            </w:r>
            <w:r>
              <w:rPr>
                <w:rFonts w:ascii="TimesNewRomanPSMT" w:hAnsi="TimesNewRomanPSMT"/>
                <w:color w:val="000000"/>
              </w:rPr>
              <w:br/>
              <w:t xml:space="preserve">4. Comment évolue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Em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au cours du mouvement ?</w:t>
            </w: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568D" w:rsidRPr="001A432D" w:rsidRDefault="00A1568D" w:rsidP="009741A5">
            <w:pPr>
              <w:jc w:val="right"/>
              <w:rPr>
                <w:rFonts w:ascii="Arial Unicode MS" w:eastAsia="Arial Unicode MS" w:hAnsi="Arial Unicode MS" w:cs="Arabic Transparent"/>
                <w:b/>
                <w:bCs/>
                <w:szCs w:val="26"/>
                <w:lang w:bidi="ar-MA"/>
              </w:rPr>
            </w:pP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68D" w:rsidRPr="00814148" w:rsidRDefault="00A1568D" w:rsidP="009741A5">
            <w:pPr>
              <w:rPr>
                <w:rFonts w:ascii="Andalus" w:eastAsia="Arial Unicode MS" w:hAnsi="Andalus" w:cs="Andalus"/>
                <w:b/>
                <w:bCs/>
                <w:lang w:bidi="ar-MA"/>
              </w:rPr>
            </w:pPr>
            <w:r w:rsidRPr="00814148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Etude du mouvement d’un mobile autoporteur sur une table à coussin d’air inclinée</w:t>
            </w:r>
          </w:p>
        </w:tc>
      </w:tr>
      <w:tr w:rsidR="00A1568D" w:rsidRPr="00020C0B" w:rsidTr="00A1568D">
        <w:tc>
          <w:tcPr>
            <w:tcW w:w="10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568D" w:rsidRPr="00252F24" w:rsidRDefault="00A1568D" w:rsidP="009741A5">
            <w:pPr>
              <w:rPr>
                <w:rFonts w:eastAsia="Arial Unicode MS"/>
                <w:b/>
                <w:bCs/>
                <w:sz w:val="16"/>
                <w:szCs w:val="16"/>
                <w:lang w:bidi="ar-MA"/>
              </w:rPr>
            </w:pPr>
          </w:p>
        </w:tc>
      </w:tr>
      <w:tr w:rsidR="00A1568D" w:rsidRPr="00020C0B" w:rsidTr="00A1568D">
        <w:trPr>
          <w:trHeight w:val="7903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Grilledutableau"/>
              <w:bidiVisual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054"/>
              <w:gridCol w:w="5748"/>
            </w:tblGrid>
            <w:tr w:rsidR="00A1568D" w:rsidTr="009741A5">
              <w:tc>
                <w:tcPr>
                  <w:tcW w:w="505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1568D" w:rsidRDefault="00A1568D" w:rsidP="009741A5">
                  <w:pPr>
                    <w:bidi/>
                    <w:rPr>
                      <w:rFonts w:asciiTheme="majorBidi" w:eastAsia="Arial Unicode MS" w:hAnsiTheme="majorBidi" w:cstheme="majorBidi"/>
                      <w:b/>
                      <w:bCs/>
                      <w:sz w:val="22"/>
                      <w:szCs w:val="22"/>
                      <w:rtl/>
                      <w:lang w:bidi="ar-MA"/>
                    </w:rPr>
                  </w:pPr>
                  <w:r>
                    <w:rPr>
                      <w:rFonts w:asciiTheme="majorBidi" w:eastAsia="Arial Unicode MS" w:hAnsiTheme="majorBidi" w:cstheme="majorBid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067050" cy="1571625"/>
                        <wp:effectExtent l="19050" t="0" r="0" b="0"/>
                        <wp:docPr id="2" name="Image 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8" w:type="dxa"/>
                  <w:tcBorders>
                    <w:left w:val="single" w:sz="4" w:space="0" w:color="FFFFFF" w:themeColor="background1"/>
                    <w:right w:val="single" w:sz="12" w:space="0" w:color="auto"/>
                  </w:tcBorders>
                </w:tcPr>
                <w:p w:rsidR="00A1568D" w:rsidRDefault="00A1568D" w:rsidP="009741A5">
                  <w:pPr>
                    <w:bidi/>
                    <w:ind w:right="34"/>
                    <w:jc w:val="right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On lance un mobile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>autoporteur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de masse m=500g  sur une table à coussin d’air inclinée d’un angle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sym w:font="Symbol" w:char="F061"/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=10°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 par rapport à l’horizontale. </w:t>
                  </w:r>
                </w:p>
                <w:p w:rsidR="00A1568D" w:rsidRDefault="00A1568D" w:rsidP="009741A5">
                  <w:pPr>
                    <w:bidi/>
                    <w:ind w:right="34"/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Le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>mobile a été abandonné sans vitesse initiale.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A1568D" w:rsidRDefault="00A1568D" w:rsidP="009741A5">
                  <w:pPr>
                    <w:bidi/>
                    <w:ind w:right="34"/>
                    <w:jc w:val="right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durée entre deux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enregistrements 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sym w:font="Symbol" w:char="F074"/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 xml:space="preserve"> = 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>6</w:t>
                  </w:r>
                  <w:r w:rsidRPr="003E53B2">
                    <w:rPr>
                      <w:rFonts w:asciiTheme="majorBidi" w:hAnsiTheme="majorBidi" w:cstheme="majorBidi"/>
                      <w:color w:val="000000"/>
                    </w:rPr>
                    <w:t>0 ms.</w:t>
                  </w:r>
                </w:p>
                <w:p w:rsidR="00FE307F" w:rsidRPr="003E53B2" w:rsidRDefault="00FE307F" w:rsidP="00FE307F">
                  <w:pPr>
                    <w:bidi/>
                    <w:ind w:right="34"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</w:tr>
            <w:tr w:rsidR="00A1568D" w:rsidTr="009741A5">
              <w:tc>
                <w:tcPr>
                  <w:tcW w:w="10802" w:type="dxa"/>
                  <w:gridSpan w:val="2"/>
                </w:tcPr>
                <w:p w:rsidR="00A1568D" w:rsidRDefault="00A1568D" w:rsidP="009741A5">
                  <w:pPr>
                    <w:bidi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38950" cy="552450"/>
                        <wp:effectExtent l="19050" t="0" r="0" b="0"/>
                        <wp:docPr id="8" name="Image 3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568D" w:rsidRPr="00FE307F" w:rsidRDefault="00FE307F" w:rsidP="00FE307F">
            <w:pPr>
              <w:ind w:left="180"/>
              <w:jc w:val="both"/>
              <w:rPr>
                <w:rtl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  <w:rtl/>
                <w:lang w:bidi="ar-MA"/>
              </w:rPr>
              <w:tab/>
            </w:r>
            <w:r w:rsidRPr="00AC180E">
              <w:t xml:space="preserve">l’énergie potentielle de pesanteur est nulle dans  </w:t>
            </w:r>
            <w:r>
              <w:t>Z=0</w:t>
            </w:r>
          </w:p>
          <w:p w:rsidR="00A1568D" w:rsidRPr="00DA4B17" w:rsidRDefault="00A1568D" w:rsidP="009741A5">
            <w:pPr>
              <w:tabs>
                <w:tab w:val="right" w:pos="10620"/>
              </w:tabs>
              <w:bidi/>
              <w:rPr>
                <w:rFonts w:asciiTheme="majorBidi" w:eastAsia="Arial Unicode MS" w:hAnsiTheme="majorBidi" w:cstheme="majorBidi"/>
                <w:b/>
                <w:bCs/>
                <w:sz w:val="10"/>
                <w:szCs w:val="10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104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2948"/>
            </w:tblGrid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>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9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>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8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>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7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>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6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>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5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4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>G</w:t>
                  </w:r>
                  <w:r w:rsidRPr="00230543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3</w:t>
                  </w: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     </w:t>
                  </w: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Position de centre d’inertie</w:t>
                  </w:r>
                </w:p>
              </w:tc>
            </w:tr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Z(m)</w:t>
                  </w:r>
                </w:p>
              </w:tc>
            </w:tr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jc w:val="center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360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300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2400 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180  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120   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60         </w:t>
                  </w: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tabs>
                      <w:tab w:val="right" w:pos="10620"/>
                    </w:tabs>
                    <w:bidi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A432D">
                    <w:rPr>
                      <w:rFonts w:asciiTheme="majorBidi" w:eastAsia="Arial Unicode MS" w:hAnsiTheme="majorBidi" w:cstheme="majorBidi"/>
                      <w:lang w:bidi="ar-MA"/>
                    </w:rPr>
                    <w:t xml:space="preserve">0     </w:t>
                  </w: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proofErr w:type="gramStart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t(</w:t>
                  </w:r>
                  <w:proofErr w:type="gramEnd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ms)</w:t>
                  </w:r>
                </w:p>
              </w:tc>
            </w:tr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proofErr w:type="gramStart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V(</w:t>
                  </w:r>
                  <w:proofErr w:type="gramEnd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m/s)</w:t>
                  </w:r>
                </w:p>
              </w:tc>
            </w:tr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C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PP</w:t>
                  </w:r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  <w:tr w:rsidR="00A1568D" w:rsidTr="009741A5">
              <w:trPr>
                <w:jc w:val="center"/>
              </w:trPr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1077" w:type="dxa"/>
                </w:tcPr>
                <w:p w:rsidR="00A1568D" w:rsidRPr="001A432D" w:rsidRDefault="00A1568D" w:rsidP="009741A5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  <w:rtl/>
                    </w:rPr>
                  </w:pPr>
                </w:p>
              </w:tc>
              <w:tc>
                <w:tcPr>
                  <w:tcW w:w="2948" w:type="dxa"/>
                </w:tcPr>
                <w:p w:rsidR="00A1568D" w:rsidRPr="001161BA" w:rsidRDefault="00A1568D" w:rsidP="009741A5">
                  <w:pPr>
                    <w:tabs>
                      <w:tab w:val="right" w:pos="10620"/>
                    </w:tabs>
                    <w:bidi/>
                    <w:jc w:val="right"/>
                    <w:rPr>
                      <w:rFonts w:asciiTheme="majorBidi" w:eastAsia="Arial Unicode MS" w:hAnsiTheme="majorBidi" w:cstheme="majorBidi"/>
                      <w:rtl/>
                      <w:lang w:bidi="ar-MA"/>
                    </w:rPr>
                  </w:pPr>
                  <w:proofErr w:type="spellStart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E</w:t>
                  </w:r>
                  <w:r w:rsidRPr="001161BA">
                    <w:rPr>
                      <w:rFonts w:asciiTheme="majorBidi" w:eastAsia="Arial Unicode MS" w:hAnsiTheme="majorBidi" w:cstheme="majorBidi"/>
                      <w:vertAlign w:val="subscript"/>
                      <w:lang w:bidi="ar-MA"/>
                    </w:rPr>
                    <w:t>m</w:t>
                  </w:r>
                  <w:proofErr w:type="spellEnd"/>
                  <w:r w:rsidRPr="001161BA">
                    <w:rPr>
                      <w:rFonts w:asciiTheme="majorBidi" w:eastAsia="Arial Unicode MS" w:hAnsiTheme="majorBidi" w:cstheme="majorBidi"/>
                      <w:lang w:bidi="ar-MA"/>
                    </w:rPr>
                    <w:t>(J)</w:t>
                  </w:r>
                </w:p>
              </w:tc>
            </w:tr>
          </w:tbl>
          <w:p w:rsidR="00A1568D" w:rsidRDefault="00A1568D" w:rsidP="009741A5">
            <w:pPr>
              <w:bidi/>
              <w:jc w:val="right"/>
              <w:rPr>
                <w:rFonts w:asciiTheme="majorBidi" w:hAnsiTheme="majorBidi" w:cstheme="majorBidi"/>
                <w:color w:val="000000"/>
              </w:rPr>
            </w:pPr>
            <w:r w:rsidRPr="003E53B2">
              <w:rPr>
                <w:rFonts w:asciiTheme="majorBidi" w:hAnsiTheme="majorBidi" w:cstheme="majorBidi"/>
                <w:color w:val="000000"/>
              </w:rPr>
              <w:t xml:space="preserve">Exploitation </w:t>
            </w:r>
            <w:proofErr w:type="gramStart"/>
            <w:r w:rsidRPr="003E53B2">
              <w:rPr>
                <w:rFonts w:asciiTheme="majorBidi" w:hAnsiTheme="majorBidi" w:cstheme="majorBidi"/>
                <w:color w:val="000000"/>
              </w:rPr>
              <w:t>:</w:t>
            </w:r>
            <w:proofErr w:type="gramEnd"/>
            <w:r w:rsidRPr="003E53B2">
              <w:rPr>
                <w:rFonts w:asciiTheme="majorBidi" w:hAnsiTheme="majorBidi" w:cstheme="majorBidi"/>
                <w:color w:val="000000"/>
              </w:rPr>
              <w:br/>
              <w:t>1. Quelles sont les forces qui s’exercent sur le mobile ? Les représenter sur un schéma.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 xml:space="preserve">2. Les forces autres que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</w:rPr>
                    <m:t>P</m:t>
                  </m:r>
                </m:e>
              </m:acc>
            </m:oMath>
            <w:r w:rsidRPr="003E53B2">
              <w:rPr>
                <w:rFonts w:asciiTheme="majorBidi" w:hAnsiTheme="majorBidi" w:cstheme="majorBidi"/>
                <w:color w:val="000000"/>
              </w:rPr>
              <w:t xml:space="preserve"> travaillent-elles ?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3. Comment évolue l’énergie cinétique du point G au cours du mouvement ?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4. Comment évolue l’énergie potentielle du point G au cours du mouvement ?</w:t>
            </w:r>
            <w:r w:rsidRPr="003E53B2">
              <w:rPr>
                <w:rFonts w:asciiTheme="majorBidi" w:hAnsiTheme="majorBidi" w:cstheme="majorBidi"/>
                <w:color w:val="000000"/>
              </w:rPr>
              <w:br/>
              <w:t>5. Comment évolue l’énergie mécanique du point G au cours du mouvement ?</w:t>
            </w:r>
          </w:p>
          <w:p w:rsidR="00A1568D" w:rsidRPr="003E53B2" w:rsidRDefault="00A1568D" w:rsidP="009741A5">
            <w:pPr>
              <w:bidi/>
              <w:jc w:val="right"/>
              <w:rPr>
                <w:rFonts w:asciiTheme="majorBidi" w:eastAsia="Arial Unicode MS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6. </w:t>
            </w:r>
            <w:r>
              <w:rPr>
                <w:rFonts w:ascii="TimesNewRomanPS-BoldMT" w:hAnsi="TimesNewRomanPS-BoldMT"/>
                <w:color w:val="000000"/>
              </w:rPr>
              <w:t xml:space="preserve">Tracer un graphe </w:t>
            </w:r>
            <w:r>
              <w:rPr>
                <w:rFonts w:ascii="TimesNewRomanPSMT" w:hAnsi="TimesNewRomanPSMT"/>
                <w:color w:val="000000"/>
              </w:rPr>
              <w:t>représentant les énergies en fonction du temps.</w:t>
            </w:r>
          </w:p>
        </w:tc>
      </w:tr>
    </w:tbl>
    <w:p w:rsidR="00D43944" w:rsidRDefault="00D43944"/>
    <w:sectPr w:rsidR="00D43944" w:rsidSect="00A1568D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8D"/>
    <w:rsid w:val="000315EE"/>
    <w:rsid w:val="00A1568D"/>
    <w:rsid w:val="00AB2CFA"/>
    <w:rsid w:val="00D43944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15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A156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table" w:styleId="Grilledutableau">
    <w:name w:val="Table Grid"/>
    <w:basedOn w:val="TableauNormal"/>
    <w:rsid w:val="00A1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56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68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15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A156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table" w:styleId="Grilledutableau">
    <w:name w:val="Table Grid"/>
    <w:basedOn w:val="TableauNormal"/>
    <w:rsid w:val="00A1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56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68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rachid</cp:lastModifiedBy>
  <cp:revision>2</cp:revision>
  <dcterms:created xsi:type="dcterms:W3CDTF">2018-09-30T14:41:00Z</dcterms:created>
  <dcterms:modified xsi:type="dcterms:W3CDTF">2018-09-30T14:41:00Z</dcterms:modified>
</cp:coreProperties>
</file>