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135"/>
      </w:tblGrid>
      <w:tr w:rsidR="00737DB8" w:rsidTr="000D67EE">
        <w:tc>
          <w:tcPr>
            <w:tcW w:w="1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37DB8" w:rsidRPr="00261225" w:rsidRDefault="00261225" w:rsidP="0026122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612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Travail et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</w:t>
            </w:r>
            <w:r w:rsidRPr="002612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nergie interne</w:t>
            </w:r>
          </w:p>
        </w:tc>
      </w:tr>
      <w:tr w:rsidR="00EE2934" w:rsidTr="000D67EE">
        <w:tc>
          <w:tcPr>
            <w:tcW w:w="111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67EE" w:rsidRDefault="000D67EE" w:rsidP="00EE29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E2934" w:rsidRPr="00EE2934" w:rsidRDefault="00EE2934" w:rsidP="00EE29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9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Effet de travail</w:t>
            </w:r>
            <w:r w:rsidR="000D67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augmentation de la température</w:t>
            </w:r>
          </w:p>
        </w:tc>
      </w:tr>
      <w:tr w:rsidR="00EE2934" w:rsidTr="000D67EE">
        <w:tc>
          <w:tcPr>
            <w:tcW w:w="1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934" w:rsidRDefault="00EE2934" w:rsidP="0062377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</w:t>
            </w:r>
            <w:r w:rsidRPr="00C30E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 dispose d’un sac de billes de plomb.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39"/>
              <w:gridCol w:w="8370"/>
            </w:tblGrid>
            <w:tr w:rsidR="00EE2934" w:rsidTr="00623776">
              <w:tc>
                <w:tcPr>
                  <w:tcW w:w="2547" w:type="dxa"/>
                </w:tcPr>
                <w:p w:rsidR="00EE2934" w:rsidRPr="00C30E63" w:rsidRDefault="00EE2934" w:rsidP="00C30E63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Etape 1</w:t>
                  </w:r>
                </w:p>
              </w:tc>
              <w:tc>
                <w:tcPr>
                  <w:tcW w:w="8418" w:type="dxa"/>
                </w:tcPr>
                <w:p w:rsidR="00EE2934" w:rsidRPr="00C30E63" w:rsidRDefault="00EE2934" w:rsidP="00623776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Etape 2</w:t>
                  </w:r>
                </w:p>
              </w:tc>
            </w:tr>
            <w:tr w:rsidR="00EE2934" w:rsidTr="00623776">
              <w:tc>
                <w:tcPr>
                  <w:tcW w:w="2547" w:type="dxa"/>
                </w:tcPr>
                <w:p w:rsidR="00EE2934" w:rsidRDefault="00EE2934" w:rsidP="00C30E63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On relève la température </w:t>
                  </w:r>
                  <w:proofErr w:type="spellStart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θi</w:t>
                  </w:r>
                  <w:proofErr w:type="spellEnd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des billes dans le sac.</w:t>
                  </w:r>
                </w:p>
              </w:tc>
              <w:tc>
                <w:tcPr>
                  <w:tcW w:w="8418" w:type="dxa"/>
                </w:tcPr>
                <w:p w:rsidR="00EE2934" w:rsidRDefault="00EE2934" w:rsidP="00885666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On lève ce sac depuis une altitude </w:t>
                  </w:r>
                  <w:proofErr w:type="spellStart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z</w:t>
                  </w:r>
                  <w:r w:rsidRPr="00623776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A</w:t>
                  </w:r>
                  <w:proofErr w:type="spellEnd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jusqu’à une altitude </w:t>
                  </w:r>
                  <w:proofErr w:type="spellStart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z</w:t>
                  </w:r>
                  <w:r w:rsidRPr="00623776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B</w:t>
                  </w:r>
                  <w:proofErr w:type="spellEnd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telle que </w:t>
                  </w:r>
                  <w:proofErr w:type="spellStart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z</w:t>
                  </w:r>
                  <w:r w:rsidRPr="00623776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B</w:t>
                  </w:r>
                  <w:proofErr w:type="spellEnd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z</w:t>
                  </w:r>
                  <w:r w:rsidRPr="00623776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A</w:t>
                  </w:r>
                  <w:proofErr w:type="spellEnd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=h =2m puis on le lâche sans vitesse initiale. On recommence l’opération n fois </w:t>
                  </w:r>
                  <w:proofErr w:type="gramStart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( n</w:t>
                  </w:r>
                  <w:proofErr w:type="gramEnd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= 20 ) puis on relève la température </w:t>
                  </w:r>
                  <w:proofErr w:type="spellStart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θ</w:t>
                  </w:r>
                  <w:r w:rsidRPr="00623776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f</w:t>
                  </w:r>
                  <w:proofErr w:type="spellEnd"/>
                  <w:r w:rsidRPr="00C30E6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du sac. </w:t>
                  </w:r>
                </w:p>
              </w:tc>
            </w:tr>
          </w:tbl>
          <w:p w:rsidR="00EE2934" w:rsidRDefault="00EE2934" w:rsidP="00C30E6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E2934" w:rsidRDefault="00EE2934" w:rsidP="00C30E6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30E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Le système considéré ici est le sac et les billes de plomb. </w:t>
            </w:r>
          </w:p>
          <w:p w:rsidR="00EE2934" w:rsidRDefault="00EE2934" w:rsidP="00C30E6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30E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Soit l’état 0, l’état du système avant le premier levage. </w:t>
            </w:r>
          </w:p>
          <w:p w:rsidR="00EE2934" w:rsidRDefault="00EE2934" w:rsidP="00C30E6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30E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Soit l’état 1, l’état du système après la première chute. </w:t>
            </w:r>
          </w:p>
          <w:p w:rsidR="00EE2934" w:rsidRDefault="00EE2934" w:rsidP="00C30E6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30E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Soit l’état n, l’état du système après n chutes. </w:t>
            </w:r>
          </w:p>
          <w:p w:rsidR="00EE2934" w:rsidRPr="00493AFD" w:rsidRDefault="00EE2934" w:rsidP="00493AFD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Comparé entre la température </w:t>
            </w:r>
            <w:proofErr w:type="spellStart"/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θi</w:t>
            </w:r>
            <w:proofErr w:type="spellEnd"/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et </w:t>
            </w:r>
            <w:proofErr w:type="spellStart"/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θ</w:t>
            </w: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f</w:t>
            </w:r>
            <w:proofErr w:type="spellEnd"/>
          </w:p>
          <w:p w:rsidR="00EE2934" w:rsidRPr="00493AFD" w:rsidRDefault="00EF142F" w:rsidP="00493AFD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0" type="#_x0000_t75" style="position:absolute;left:0;text-align:left;margin-left:446.25pt;margin-top:-56.9pt;width:96.6pt;height:95.25pt;z-index:251677696" wrapcoords="-240 0 -240 21357 21600 21357 21600 0 -240 0">
                  <v:imagedata r:id="rId6" o:title=""/>
                  <w10:wrap type="tight"/>
                </v:shape>
                <o:OLEObject Type="Embed" ProgID="PBrush" ShapeID="_x0000_s1070" DrawAspect="Content" ObjectID="_1599831485" r:id="rId7"/>
              </w:pict>
            </w:r>
            <w:r w:rsidR="00EE2934"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Déterminer en fonction de m, g, h. le travail fourni par l’opérateur au cours d’un levage puis n levage </w:t>
            </w:r>
          </w:p>
          <w:p w:rsidR="00EE2934" w:rsidRPr="00493AFD" w:rsidRDefault="00EE2934" w:rsidP="00493AFD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Déterminer la variation d’énergie cinétique entre l’état 0 et l’état 1. </w:t>
            </w:r>
          </w:p>
          <w:p w:rsidR="00EE2934" w:rsidRPr="00493AFD" w:rsidRDefault="00EE2934" w:rsidP="00493AFD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Déterminer la variation d’énergie potentielle de pesanteur entre l’état 0 et l’état 1. </w:t>
            </w:r>
          </w:p>
          <w:p w:rsidR="00EE2934" w:rsidRPr="00493AFD" w:rsidRDefault="00EE2934" w:rsidP="00885666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Déterminer  </w:t>
            </w:r>
            <w:proofErr w:type="gramStart"/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 </w:t>
            </w:r>
            <w:r w:rsidRPr="0088566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∆</w:t>
            </w:r>
            <w:proofErr w:type="spellStart"/>
            <w:proofErr w:type="gramEnd"/>
            <w:r w:rsidRPr="0088566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</w:t>
            </w:r>
            <w:proofErr w:type="spellEnd"/>
            <w:r w:rsidRPr="0088566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+ </w:t>
            </w:r>
            <w:r w:rsidR="00885666" w:rsidRPr="0088566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∆</w:t>
            </w:r>
            <w:proofErr w:type="spellStart"/>
            <w:r w:rsidRPr="0088566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</w:t>
            </w:r>
            <w:proofErr w:type="spellEnd"/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 w:rsidRPr="00493A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entre l’état 0 et 1. </w:t>
            </w:r>
          </w:p>
          <w:p w:rsidR="00EE2934" w:rsidRPr="00493AFD" w:rsidRDefault="00EE2934" w:rsidP="00493AFD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On dit que le travail fourni par l’opérateur augmente l’énergie interne U du système, comment cette augmentation s’est-elle manifestée ? </w:t>
            </w:r>
          </w:p>
          <w:p w:rsidR="00EE2934" w:rsidRPr="00493AFD" w:rsidRDefault="00EE2934" w:rsidP="00493AFD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Justifier le terme : transfert d’énergie par travail.</w:t>
            </w:r>
          </w:p>
          <w:p w:rsidR="00EE2934" w:rsidRPr="00493AFD" w:rsidRDefault="00EE2934" w:rsidP="00493AFD">
            <w:pPr>
              <w:pStyle w:val="Paragraphedeliste"/>
              <w:tabs>
                <w:tab w:val="left" w:pos="284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g=10N/Kg</w:t>
            </w:r>
          </w:p>
        </w:tc>
      </w:tr>
      <w:tr w:rsidR="00EE2934" w:rsidTr="000D67EE">
        <w:tc>
          <w:tcPr>
            <w:tcW w:w="111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67EE" w:rsidRDefault="000D67EE" w:rsidP="00EE29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E2934" w:rsidRPr="00EE2934" w:rsidRDefault="00EE2934" w:rsidP="00EE29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9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Effet de travail</w:t>
            </w:r>
            <w:r w:rsidR="000D67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EE29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changement d’état</w:t>
            </w:r>
          </w:p>
        </w:tc>
      </w:tr>
      <w:tr w:rsidR="00EE2934" w:rsidTr="000D67EE">
        <w:tc>
          <w:tcPr>
            <w:tcW w:w="1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7EE" w:rsidRDefault="00EE2934" w:rsidP="000D67EE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dans </w:t>
            </w:r>
            <w:r w:rsidR="000D67EE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0D67EE">
              <w:rPr>
                <w:rFonts w:asciiTheme="majorBidi" w:hAnsiTheme="majorBidi" w:cstheme="majorBidi"/>
                <w:sz w:val="24"/>
                <w:szCs w:val="24"/>
              </w:rPr>
              <w:t>n tube bouché avec un bouchon de liège contient de l'éther</w:t>
            </w:r>
            <w:r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La température initiale de l’éther est de 20°C. Il est mis en rotation par un moteur électrique. </w:t>
            </w:r>
          </w:p>
          <w:p w:rsidR="00A43DDD" w:rsidRDefault="00A43DDD" w:rsidP="00A43DDD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’expérimentateur serre la pince en bois sur le tube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dan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</w:t>
            </w:r>
            <w:r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quelques</w:t>
            </w:r>
            <w:r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minutes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 bouchonne explose.</w:t>
            </w:r>
          </w:p>
          <w:p w:rsidR="00EE2934" w:rsidRPr="000D67EE" w:rsidRDefault="00A43DDD" w:rsidP="00A43DDD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EE2934" w:rsidRPr="000D67EE" w:rsidRDefault="000D67EE" w:rsidP="0077285C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993366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1) 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Les forces de frottement entre la pince et le tube travaillent-elles ?</w:t>
            </w:r>
          </w:p>
          <w:p w:rsidR="00EE2934" w:rsidRPr="000D67EE" w:rsidRDefault="00EF142F" w:rsidP="00A43DDD">
            <w:pPr>
              <w:pBdr>
                <w:left w:val="single" w:sz="12" w:space="4" w:color="auto"/>
                <w:right w:val="single" w:sz="12" w:space="4" w:color="auto"/>
              </w:pBd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noProof/>
                <w:rtl/>
                <w:lang w:eastAsia="en-US"/>
              </w:rPr>
              <w:pict>
                <v:shape id="_x0000_s1069" type="#_x0000_t75" style="position:absolute;margin-left:347.55pt;margin-top:-64.35pt;width:195.3pt;height:176.45pt;z-index:251676672" wrapcoords="-79 0 -79 21527 21600 21527 21600 0 -79 0">
                  <v:imagedata r:id="rId8" o:title="" gain="2.5" blacklevel="-13107f"/>
                  <w10:wrap type="tight"/>
                </v:shape>
                <o:OLEObject Type="Embed" ProgID="PBrush" ShapeID="_x0000_s1069" DrawAspect="Content" ObjectID="_1599831486" r:id="rId9"/>
              </w:pict>
            </w:r>
            <w:r w:rsid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2) 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Que transfert le travail des forces de frottement sur le système {tube + </w:t>
            </w:r>
            <w:proofErr w:type="gramStart"/>
            <w:r w:rsidR="00A43DDD" w:rsidRPr="000D67EE">
              <w:rPr>
                <w:rFonts w:asciiTheme="majorBidi" w:hAnsiTheme="majorBidi" w:cstheme="majorBidi"/>
                <w:sz w:val="24"/>
                <w:szCs w:val="24"/>
              </w:rPr>
              <w:t>éther</w:t>
            </w:r>
            <w:r w:rsidR="00A43DDD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}</w:t>
            </w:r>
            <w:proofErr w:type="gramEnd"/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?</w:t>
            </w:r>
            <w:r w:rsidR="00A43DDD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3) 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 système {éther + tube} a emmagasiné de l’énergie. Que s’est-il passé à l’intérieur du tube ?</w:t>
            </w:r>
            <w:r w:rsidR="00EE2934" w:rsidRPr="000D67EE">
              <w:rPr>
                <w:rFonts w:asciiTheme="majorBidi" w:hAnsiTheme="majorBidi" w:cstheme="majorBidi"/>
                <w:color w:val="993366"/>
                <w:sz w:val="24"/>
                <w:szCs w:val="24"/>
              </w:rPr>
              <w:br/>
            </w:r>
            <w:r w:rsid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4) </w:t>
            </w:r>
            <w:r w:rsidR="00A43DD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que peut 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Conclu</w:t>
            </w:r>
            <w:r w:rsidR="00A43DD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EE2934" w:rsidRPr="000D67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</w:p>
        </w:tc>
      </w:tr>
      <w:tr w:rsidR="00EE2934" w:rsidTr="000D67EE">
        <w:tc>
          <w:tcPr>
            <w:tcW w:w="111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67EE" w:rsidRDefault="000D67EE" w:rsidP="00EE29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E2934" w:rsidRPr="00EE2934" w:rsidRDefault="00EE2934" w:rsidP="00EE29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9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Effet de travail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déformation </w:t>
            </w:r>
            <w:r w:rsidR="00D12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d’un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12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</w:t>
            </w:r>
          </w:p>
        </w:tc>
      </w:tr>
      <w:tr w:rsidR="00EE2934" w:rsidTr="007101B8">
        <w:trPr>
          <w:trHeight w:val="4455"/>
        </w:trPr>
        <w:tc>
          <w:tcPr>
            <w:tcW w:w="1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934" w:rsidRDefault="00EE2934" w:rsidP="007101B8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B51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Le lanceur est constitué d’une pièce métallique, sur laquelle s’appuie la boule, et d’un ressort. </w:t>
            </w:r>
          </w:p>
          <w:p w:rsidR="00EE2934" w:rsidRDefault="00EE2934" w:rsidP="007101B8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B51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 joueur tire sur la poignée et comprime le ressort (Etat 2).</w:t>
            </w:r>
            <w:r w:rsidRPr="008B51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</w:p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460"/>
              <w:gridCol w:w="5449"/>
            </w:tblGrid>
            <w:tr w:rsidR="00EE2934" w:rsidTr="00B556CB">
              <w:tc>
                <w:tcPr>
                  <w:tcW w:w="5482" w:type="dxa"/>
                </w:tcPr>
                <w:p w:rsidR="00EE2934" w:rsidRDefault="00EE2934" w:rsidP="00B556CB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83" w:type="dxa"/>
                </w:tcPr>
                <w:p w:rsidR="00EE2934" w:rsidRDefault="00EE2934" w:rsidP="00B556CB">
                  <w:pPr>
                    <w:pBdr>
                      <w:top w:val="single" w:sz="4" w:space="1" w:color="auto"/>
                      <w:left w:val="single" w:sz="12" w:space="4" w:color="auto"/>
                      <w:right w:val="single" w:sz="12" w:space="4" w:color="auto"/>
                    </w:pBd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B51A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Le ressort a initialement sa longueur naturelle, il n’est ni comprimé, ni allongé (Etat 1). </w:t>
                  </w:r>
                </w:p>
                <w:p w:rsidR="00EE2934" w:rsidRDefault="00EE2934" w:rsidP="00B556CB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  <w:tr w:rsidR="00EE2934" w:rsidTr="00B556CB">
              <w:tc>
                <w:tcPr>
                  <w:tcW w:w="5482" w:type="dxa"/>
                </w:tcPr>
                <w:p w:rsidR="00EE2934" w:rsidRDefault="00BB5067" w:rsidP="00B556CB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rtl/>
                    </w:rPr>
                  </w:pPr>
                  <w:r>
                    <w:object w:dxaOrig="4800" w:dyaOrig="1035">
                      <v:shape id="_x0000_i1025" type="#_x0000_t75" style="width:240pt;height:59.25pt" o:ole="">
                        <v:imagedata r:id="rId10" o:title="" gain="2.5" blacklevel="-13107f"/>
                      </v:shape>
                      <o:OLEObject Type="Embed" ProgID="PBrush" ShapeID="_x0000_i1025" DrawAspect="Content" ObjectID="_1599831481" r:id="rId11"/>
                    </w:object>
                  </w:r>
                </w:p>
              </w:tc>
              <w:tc>
                <w:tcPr>
                  <w:tcW w:w="5483" w:type="dxa"/>
                </w:tcPr>
                <w:p w:rsidR="00EE2934" w:rsidRDefault="00BB5067" w:rsidP="00B556CB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rtl/>
                    </w:rPr>
                  </w:pPr>
                  <w:r>
                    <w:object w:dxaOrig="4560" w:dyaOrig="1350">
                      <v:shape id="_x0000_i1026" type="#_x0000_t75" style="width:228pt;height:67.5pt" o:ole="">
                        <v:imagedata r:id="rId12" o:title="" gain="2.5" blacklevel="-13107f"/>
                      </v:shape>
                      <o:OLEObject Type="Embed" ProgID="PBrush" ShapeID="_x0000_i1026" DrawAspect="Content" ObjectID="_1599831482" r:id="rId13"/>
                    </w:object>
                  </w:r>
                </w:p>
              </w:tc>
            </w:tr>
          </w:tbl>
          <w:p w:rsidR="00EE2934" w:rsidRDefault="00EE2934" w:rsidP="00B556CB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E2934" w:rsidRDefault="00EE2934" w:rsidP="00B556CB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B51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a) La force, exercée par le joueur sur la poignée, travaille-t-elle ?</w:t>
            </w:r>
          </w:p>
          <w:p w:rsidR="00EE2934" w:rsidRDefault="00EE2934" w:rsidP="00B556CB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B51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b) Que transfert le travail de cette force au ressort ?</w:t>
            </w:r>
          </w:p>
          <w:p w:rsidR="00EE2934" w:rsidRPr="008B51AD" w:rsidRDefault="00EE2934" w:rsidP="00B556CB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8B51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c) Que se passe-t-il lorsque le ressort libère cette énergie emmagasinée ?</w:t>
            </w:r>
            <w:r w:rsidRPr="008B51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</w:p>
        </w:tc>
      </w:tr>
      <w:tr w:rsidR="00EE2934" w:rsidTr="007101B8">
        <w:tc>
          <w:tcPr>
            <w:tcW w:w="11135" w:type="dxa"/>
            <w:tcBorders>
              <w:left w:val="nil"/>
              <w:bottom w:val="single" w:sz="12" w:space="0" w:color="auto"/>
              <w:right w:val="nil"/>
            </w:tcBorders>
          </w:tcPr>
          <w:p w:rsidR="00EE2934" w:rsidRDefault="00D12913" w:rsidP="000D67EE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Transfert thermique</w:t>
            </w:r>
          </w:p>
        </w:tc>
      </w:tr>
      <w:tr w:rsidR="00EE2934" w:rsidTr="007101B8">
        <w:trPr>
          <w:trHeight w:val="2165"/>
        </w:trPr>
        <w:tc>
          <w:tcPr>
            <w:tcW w:w="1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934" w:rsidRDefault="00EE2934" w:rsidP="00885666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Les </w:t>
            </w:r>
            <w:r w:rsidR="00885666"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béchers</w:t>
            </w: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contiennent de l’eau. Le </w:t>
            </w:r>
            <w:r w:rsidR="00885666"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bécher</w:t>
            </w: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contient de l’eau chaude alors que le </w:t>
            </w:r>
            <w:r w:rsidR="00885666"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bécher</w:t>
            </w:r>
            <w:r w:rsidRPr="00493A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contient de l’eau à température ambiante. </w:t>
            </w:r>
          </w:p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456"/>
              <w:gridCol w:w="5453"/>
            </w:tblGrid>
            <w:tr w:rsidR="00EE2934" w:rsidTr="00493AFD">
              <w:tc>
                <w:tcPr>
                  <w:tcW w:w="5482" w:type="dxa"/>
                </w:tcPr>
                <w:p w:rsidR="00EE2934" w:rsidRDefault="00EE2934" w:rsidP="00C94439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E</w:t>
                  </w: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xpérience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2 : </w:t>
                  </w: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les béchers sont liés par un morceau de cuivre en forme de U</w:t>
                  </w:r>
                </w:p>
              </w:tc>
              <w:tc>
                <w:tcPr>
                  <w:tcW w:w="5483" w:type="dxa"/>
                </w:tcPr>
                <w:p w:rsidR="00EE2934" w:rsidRDefault="00EE2934" w:rsidP="00C94439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E</w:t>
                  </w: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xpérience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1 : </w:t>
                  </w: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les béchers sont indépendants</w:t>
                  </w:r>
                </w:p>
              </w:tc>
            </w:tr>
            <w:tr w:rsidR="00EE2934" w:rsidTr="00493AFD">
              <w:tc>
                <w:tcPr>
                  <w:tcW w:w="5482" w:type="dxa"/>
                </w:tcPr>
                <w:p w:rsidR="00EE2934" w:rsidRDefault="00EE2934" w:rsidP="00F05DD1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object w:dxaOrig="5055" w:dyaOrig="2625">
                      <v:shape id="_x0000_i1027" type="#_x0000_t75" style="width:252.75pt;height:131.25pt" o:ole="">
                        <v:imagedata r:id="rId14" o:title=""/>
                      </v:shape>
                      <o:OLEObject Type="Embed" ProgID="PBrush" ShapeID="_x0000_i1027" DrawAspect="Content" ObjectID="_1599831483" r:id="rId15"/>
                    </w:object>
                  </w:r>
                </w:p>
              </w:tc>
              <w:tc>
                <w:tcPr>
                  <w:tcW w:w="5483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object w:dxaOrig="5025" w:dyaOrig="2580">
                      <v:shape id="_x0000_i1028" type="#_x0000_t75" style="width:251.25pt;height:129pt" o:ole="">
                        <v:imagedata r:id="rId16" o:title=""/>
                      </v:shape>
                      <o:OLEObject Type="Embed" ProgID="PBrush" ShapeID="_x0000_i1028" DrawAspect="Content" ObjectID="_1599831484" r:id="rId17"/>
                    </w:object>
                  </w:r>
                </w:p>
              </w:tc>
            </w:tr>
          </w:tbl>
          <w:p w:rsidR="00EE2934" w:rsidRPr="00493AFD" w:rsidRDefault="00EE2934" w:rsidP="00493AFD">
            <w:pPr>
              <w:pBdr>
                <w:left w:val="single" w:sz="12" w:space="4" w:color="auto"/>
                <w:right w:val="single" w:sz="12" w:space="4" w:color="auto"/>
              </w:pBd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 xml:space="preserve">On suit l’évolution de la température au cours du temps dans chaque </w:t>
            </w:r>
            <w:proofErr w:type="spellStart"/>
            <w:r>
              <w:rPr>
                <w:color w:val="000000"/>
              </w:rPr>
              <w:t>becher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</w:p>
          <w:tbl>
            <w:tblPr>
              <w:tblStyle w:val="Grilledutableau"/>
              <w:bidiVisual/>
              <w:tblW w:w="10909" w:type="dxa"/>
              <w:tblLook w:val="04A0" w:firstRow="1" w:lastRow="0" w:firstColumn="1" w:lastColumn="0" w:noHBand="0" w:noVBand="1"/>
            </w:tblPr>
            <w:tblGrid>
              <w:gridCol w:w="1096"/>
              <w:gridCol w:w="1096"/>
              <w:gridCol w:w="1096"/>
              <w:gridCol w:w="1096"/>
              <w:gridCol w:w="1097"/>
              <w:gridCol w:w="1097"/>
              <w:gridCol w:w="2063"/>
              <w:gridCol w:w="2268"/>
            </w:tblGrid>
            <w:tr w:rsidR="00EE2934" w:rsidTr="00EE2934"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31" w:type="dxa"/>
                  <w:gridSpan w:val="2"/>
                </w:tcPr>
                <w:p w:rsidR="00EE2934" w:rsidRDefault="00EE2934" w:rsidP="00C94439">
                  <w:pPr>
                    <w:bidi/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t(</w:t>
                  </w:r>
                  <w:proofErr w:type="gramEnd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min)</w:t>
                  </w:r>
                </w:p>
              </w:tc>
            </w:tr>
            <w:tr w:rsidR="00EE2934" w:rsidTr="00EE2934"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3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Bécher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2268" w:type="dxa"/>
                  <w:vMerge w:val="restart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E</w:t>
                  </w: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xpérience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1 </w:t>
                  </w:r>
                </w:p>
              </w:tc>
            </w:tr>
            <w:tr w:rsidR="00EE2934" w:rsidTr="00EE2934"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3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Bécher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268" w:type="dxa"/>
                  <w:vMerge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</w:tr>
            <w:tr w:rsidR="00EE2934" w:rsidTr="00EE2934"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3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Bécher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2268" w:type="dxa"/>
                  <w:vMerge w:val="restart"/>
                </w:tcPr>
                <w:p w:rsidR="00EE2934" w:rsidRDefault="00EE2934" w:rsidP="00C94439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E</w:t>
                  </w: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xpérience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2 </w:t>
                  </w:r>
                </w:p>
              </w:tc>
            </w:tr>
            <w:tr w:rsidR="00EE2934" w:rsidTr="00EE2934"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6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3" w:type="dxa"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493AF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Bécher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268" w:type="dxa"/>
                  <w:vMerge/>
                </w:tcPr>
                <w:p w:rsidR="00EE2934" w:rsidRDefault="00EE2934" w:rsidP="00493AFD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E2934" w:rsidRPr="00EE2934" w:rsidRDefault="00EE2934" w:rsidP="00EE2934">
            <w:pPr>
              <w:pStyle w:val="Paragraphedeliste"/>
              <w:numPr>
                <w:ilvl w:val="0"/>
                <w:numId w:val="2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left" w:pos="426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E29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Comparer l’évolution des températures dans les deux expériences. </w:t>
            </w:r>
          </w:p>
          <w:p w:rsidR="00EE2934" w:rsidRPr="00EE2934" w:rsidRDefault="00EE2934" w:rsidP="00EE2934">
            <w:pPr>
              <w:pStyle w:val="Paragraphedeliste"/>
              <w:numPr>
                <w:ilvl w:val="0"/>
                <w:numId w:val="2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left" w:pos="426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E29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Comment varie l’énergie interne de l’eau dans les béchers dans les deux expériences ? </w:t>
            </w:r>
          </w:p>
          <w:p w:rsidR="00EE2934" w:rsidRPr="00EE2934" w:rsidRDefault="00EE2934" w:rsidP="00EE2934">
            <w:pPr>
              <w:pStyle w:val="Paragraphedeliste"/>
              <w:numPr>
                <w:ilvl w:val="0"/>
                <w:numId w:val="2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left" w:pos="426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E29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Quel est le rôle de la plaque métallique ? </w:t>
            </w:r>
          </w:p>
          <w:p w:rsidR="00EE2934" w:rsidRPr="00EE2934" w:rsidRDefault="00EE2934" w:rsidP="00EE2934">
            <w:pPr>
              <w:pStyle w:val="Paragraphedeliste"/>
              <w:numPr>
                <w:ilvl w:val="0"/>
                <w:numId w:val="2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left" w:pos="426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E29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Dans quel sens s’effectue le transfert d’énergie ? </w:t>
            </w:r>
          </w:p>
          <w:p w:rsidR="00EE2934" w:rsidRPr="00EE2934" w:rsidRDefault="00EE2934" w:rsidP="00EE2934">
            <w:pPr>
              <w:pStyle w:val="Paragraphedeliste"/>
              <w:numPr>
                <w:ilvl w:val="0"/>
                <w:numId w:val="2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left" w:pos="426"/>
              </w:tabs>
              <w:ind w:left="0"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E29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Comment est appelé ce transfert d’énergie ?</w:t>
            </w:r>
          </w:p>
          <w:p w:rsidR="00EE2934" w:rsidRPr="002B5162" w:rsidRDefault="00EE2934" w:rsidP="00D11763">
            <w:pPr>
              <w:pBdr>
                <w:left w:val="single" w:sz="12" w:space="4" w:color="auto"/>
                <w:right w:val="single" w:sz="12" w:space="4" w:color="auto"/>
              </w:pBd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B516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</w:tbl>
    <w:p w:rsidR="00B47C6E" w:rsidRDefault="00B47C6E"/>
    <w:sectPr w:rsidR="00B47C6E" w:rsidSect="000D67E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45B8"/>
    <w:multiLevelType w:val="hybridMultilevel"/>
    <w:tmpl w:val="B0A8B4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370E"/>
    <w:multiLevelType w:val="hybridMultilevel"/>
    <w:tmpl w:val="BDEEFED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9489F"/>
    <w:multiLevelType w:val="hybridMultilevel"/>
    <w:tmpl w:val="5C58F27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35699"/>
    <w:multiLevelType w:val="hybridMultilevel"/>
    <w:tmpl w:val="EC2290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B8"/>
    <w:rsid w:val="00024B7B"/>
    <w:rsid w:val="000C4298"/>
    <w:rsid w:val="000D67EE"/>
    <w:rsid w:val="000F48A4"/>
    <w:rsid w:val="00116FA8"/>
    <w:rsid w:val="00124161"/>
    <w:rsid w:val="00261225"/>
    <w:rsid w:val="0029782A"/>
    <w:rsid w:val="002A2E4D"/>
    <w:rsid w:val="002E24A9"/>
    <w:rsid w:val="002F00D5"/>
    <w:rsid w:val="003C1EC7"/>
    <w:rsid w:val="00466D82"/>
    <w:rsid w:val="00493AFD"/>
    <w:rsid w:val="00612340"/>
    <w:rsid w:val="00623776"/>
    <w:rsid w:val="006F714C"/>
    <w:rsid w:val="007101B8"/>
    <w:rsid w:val="00737DB8"/>
    <w:rsid w:val="0077285C"/>
    <w:rsid w:val="0085265D"/>
    <w:rsid w:val="00885666"/>
    <w:rsid w:val="008B51AD"/>
    <w:rsid w:val="008C1548"/>
    <w:rsid w:val="008D5994"/>
    <w:rsid w:val="009C0132"/>
    <w:rsid w:val="00A27C30"/>
    <w:rsid w:val="00A43DDD"/>
    <w:rsid w:val="00A74E09"/>
    <w:rsid w:val="00B47C6E"/>
    <w:rsid w:val="00B556CB"/>
    <w:rsid w:val="00BB5067"/>
    <w:rsid w:val="00BC23D0"/>
    <w:rsid w:val="00C05C31"/>
    <w:rsid w:val="00C21845"/>
    <w:rsid w:val="00C30E63"/>
    <w:rsid w:val="00C36FD3"/>
    <w:rsid w:val="00C94439"/>
    <w:rsid w:val="00D11763"/>
    <w:rsid w:val="00D12913"/>
    <w:rsid w:val="00D12934"/>
    <w:rsid w:val="00E6561F"/>
    <w:rsid w:val="00EA3AEC"/>
    <w:rsid w:val="00EE2934"/>
    <w:rsid w:val="00EF142F"/>
    <w:rsid w:val="00F05DD1"/>
    <w:rsid w:val="00F51C48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7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737DB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66D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7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737DB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66D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rachid</cp:lastModifiedBy>
  <cp:revision>2</cp:revision>
  <dcterms:created xsi:type="dcterms:W3CDTF">2018-09-30T14:51:00Z</dcterms:created>
  <dcterms:modified xsi:type="dcterms:W3CDTF">2018-09-30T14:51:00Z</dcterms:modified>
</cp:coreProperties>
</file>